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C083A" w14:textId="77777777" w:rsidR="000214D5" w:rsidRDefault="00260D0F" w:rsidP="000214D5">
      <w:pPr>
        <w:spacing w:after="0" w:line="240" w:lineRule="auto"/>
        <w:rPr>
          <w:rFonts w:ascii="Verdana" w:hAnsi="Verdana"/>
          <w:sz w:val="24"/>
          <w:szCs w:val="24"/>
        </w:rPr>
      </w:pPr>
      <w:r w:rsidRPr="004770B9">
        <w:rPr>
          <w:rFonts w:ascii="Verdana" w:hAnsi="Verdana"/>
          <w:noProof/>
          <w:sz w:val="24"/>
          <w:szCs w:val="24"/>
        </w:rPr>
        <w:drawing>
          <wp:anchor distT="0" distB="0" distL="114300" distR="114300" simplePos="0" relativeHeight="251658240" behindDoc="1" locked="0" layoutInCell="1" allowOverlap="1" wp14:anchorId="3D4167A4" wp14:editId="7F50A602">
            <wp:simplePos x="0" y="0"/>
            <wp:positionH relativeFrom="column">
              <wp:posOffset>-148590</wp:posOffset>
            </wp:positionH>
            <wp:positionV relativeFrom="paragraph">
              <wp:posOffset>0</wp:posOffset>
            </wp:positionV>
            <wp:extent cx="704850" cy="504825"/>
            <wp:effectExtent l="0" t="0" r="0" b="9525"/>
            <wp:wrapTight wrapText="bothSides">
              <wp:wrapPolygon edited="0">
                <wp:start x="0" y="0"/>
                <wp:lineTo x="0" y="21192"/>
                <wp:lineTo x="21016" y="21192"/>
                <wp:lineTo x="21016" y="0"/>
                <wp:lineTo x="0" y="0"/>
              </wp:wrapPolygon>
            </wp:wrapTight>
            <wp:docPr id="1" name="Picture 1" descr="J:\develop\Logos &amp; Templates\The New Jewish Home Logos\TNJH JPEG and PDF Format\TNJH Logo WITH tag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493023" name="Picture 1" descr="J:\develop\Logos &amp; Templates\The New Jewish Home Logos\TNJH JPEG and PDF Format\TNJH Logo WITH tagline.jpg"/>
                    <pic:cNvPicPr>
                      <a:picLocks noChangeAspect="1" noChangeArrowheads="1"/>
                    </pic:cNvPicPr>
                  </pic:nvPicPr>
                  <pic:blipFill>
                    <a:blip r:embed="rId7" cstate="print"/>
                    <a:stretch>
                      <a:fillRect/>
                    </a:stretch>
                  </pic:blipFill>
                  <pic:spPr bwMode="auto">
                    <a:xfrm>
                      <a:off x="0" y="0"/>
                      <a:ext cx="704850" cy="5048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770B9">
        <w:rPr>
          <w:rFonts w:ascii="Verdana" w:hAnsi="Verdana"/>
          <w:sz w:val="24"/>
          <w:szCs w:val="24"/>
        </w:rPr>
        <w:tab/>
      </w:r>
    </w:p>
    <w:p w14:paraId="1DFDAA91" w14:textId="2C99E0BC" w:rsidR="000214D5" w:rsidRPr="00B22086" w:rsidRDefault="00B22086" w:rsidP="00B22086">
      <w:pPr>
        <w:spacing w:after="0" w:line="240" w:lineRule="auto"/>
        <w:rPr>
          <w:rFonts w:ascii="Verdana" w:hAnsi="Verdana"/>
          <w:b/>
          <w:color w:val="2B90B0"/>
          <w:sz w:val="18"/>
          <w:szCs w:val="18"/>
        </w:rPr>
      </w:pPr>
      <w:r>
        <w:rPr>
          <w:rFonts w:ascii="Verdana" w:hAnsi="Verdana"/>
          <w:sz w:val="24"/>
          <w:szCs w:val="24"/>
        </w:rPr>
        <w:t xml:space="preserve">                               </w:t>
      </w:r>
      <w:r w:rsidR="00260D0F" w:rsidRPr="00B22086">
        <w:rPr>
          <w:rFonts w:ascii="Verdana" w:hAnsi="Verdana"/>
          <w:b/>
          <w:color w:val="2B90B0"/>
          <w:sz w:val="18"/>
          <w:szCs w:val="18"/>
        </w:rPr>
        <w:t>Corporate Policy and Procedure Manual</w:t>
      </w:r>
    </w:p>
    <w:p w14:paraId="27853805" w14:textId="77777777" w:rsidR="000214D5" w:rsidRPr="00B22086" w:rsidRDefault="00260D0F" w:rsidP="000214D5">
      <w:pPr>
        <w:spacing w:after="0" w:line="240" w:lineRule="auto"/>
        <w:rPr>
          <w:rFonts w:cstheme="minorHAnsi"/>
          <w:sz w:val="14"/>
          <w:szCs w:val="14"/>
        </w:rPr>
      </w:pPr>
      <w:r w:rsidRPr="00B22086">
        <w:rPr>
          <w:rFonts w:cstheme="minorHAnsi"/>
          <w:b/>
          <w:sz w:val="14"/>
          <w:szCs w:val="14"/>
        </w:rPr>
        <w:t>Policy:</w:t>
      </w:r>
      <w:r w:rsidRPr="00B22086">
        <w:rPr>
          <w:rFonts w:cstheme="minorHAnsi"/>
          <w:sz w:val="14"/>
          <w:szCs w:val="14"/>
        </w:rPr>
        <w:t xml:space="preserve"> </w:t>
      </w:r>
      <w:r w:rsidRPr="00B22086">
        <w:rPr>
          <w:rFonts w:cstheme="minorHAnsi"/>
          <w:sz w:val="14"/>
          <w:szCs w:val="14"/>
        </w:rPr>
        <w:fldChar w:fldCharType="begin"/>
      </w:r>
      <w:r w:rsidRPr="00B22086">
        <w:rPr>
          <w:rFonts w:cstheme="minorHAnsi"/>
          <w:sz w:val="14"/>
          <w:szCs w:val="14"/>
        </w:rPr>
        <w:instrText xml:space="preserve"> DOCVARIABLE "Document Title" \* MERGEFORMAT </w:instrText>
      </w:r>
      <w:r w:rsidRPr="00B22086">
        <w:rPr>
          <w:rFonts w:cstheme="minorHAnsi"/>
          <w:sz w:val="14"/>
          <w:szCs w:val="14"/>
        </w:rPr>
        <w:fldChar w:fldCharType="separate"/>
      </w:r>
      <w:r w:rsidR="0069112E" w:rsidRPr="00B22086">
        <w:rPr>
          <w:rFonts w:cstheme="minorHAnsi"/>
          <w:sz w:val="14"/>
          <w:szCs w:val="14"/>
        </w:rPr>
        <w:t>Manhattan Safety &amp; Security - Visitors</w:t>
      </w:r>
      <w:r w:rsidRPr="00B22086">
        <w:rPr>
          <w:rFonts w:cstheme="minorHAnsi"/>
          <w:sz w:val="14"/>
          <w:szCs w:val="14"/>
        </w:rPr>
        <w:fldChar w:fldCharType="end"/>
      </w:r>
      <w:r w:rsidRPr="00B22086">
        <w:rPr>
          <w:rFonts w:cstheme="minorHAnsi"/>
          <w:sz w:val="14"/>
          <w:szCs w:val="14"/>
        </w:rPr>
        <w:t xml:space="preserve"> </w:t>
      </w:r>
    </w:p>
    <w:p w14:paraId="3CC2EC43" w14:textId="77777777" w:rsidR="000214D5" w:rsidRPr="00B22086" w:rsidRDefault="00260D0F" w:rsidP="000214D5">
      <w:pPr>
        <w:spacing w:after="0" w:line="240" w:lineRule="auto"/>
        <w:rPr>
          <w:rFonts w:cstheme="minorHAnsi"/>
          <w:sz w:val="14"/>
          <w:szCs w:val="14"/>
        </w:rPr>
      </w:pPr>
      <w:r w:rsidRPr="00B22086">
        <w:rPr>
          <w:rFonts w:cstheme="minorHAnsi"/>
          <w:b/>
          <w:sz w:val="14"/>
          <w:szCs w:val="14"/>
        </w:rPr>
        <w:t>Effective Date:</w:t>
      </w:r>
      <w:r w:rsidRPr="00B22086">
        <w:rPr>
          <w:rFonts w:cstheme="minorHAnsi"/>
          <w:sz w:val="14"/>
          <w:szCs w:val="14"/>
        </w:rPr>
        <w:t xml:space="preserve"> November 1, 2013</w:t>
      </w:r>
    </w:p>
    <w:p w14:paraId="1CEE9504" w14:textId="77777777" w:rsidR="000214D5" w:rsidRPr="00B22086" w:rsidRDefault="00260D0F" w:rsidP="000214D5">
      <w:pPr>
        <w:spacing w:after="0" w:line="240" w:lineRule="auto"/>
        <w:rPr>
          <w:rFonts w:cstheme="minorHAnsi"/>
          <w:b/>
          <w:sz w:val="14"/>
          <w:szCs w:val="14"/>
        </w:rPr>
      </w:pPr>
      <w:r w:rsidRPr="00B22086">
        <w:rPr>
          <w:rFonts w:cstheme="minorHAnsi"/>
          <w:b/>
          <w:sz w:val="14"/>
          <w:szCs w:val="14"/>
        </w:rPr>
        <w:t xml:space="preserve">Regulatory Reference:  </w:t>
      </w:r>
      <w:r w:rsidRPr="00B22086">
        <w:rPr>
          <w:rFonts w:cstheme="minorHAnsi"/>
          <w:sz w:val="14"/>
          <w:szCs w:val="14"/>
        </w:rPr>
        <w:t xml:space="preserve">CMS </w:t>
      </w:r>
      <w:r w:rsidRPr="00B22086">
        <w:rPr>
          <w:rFonts w:cstheme="minorHAnsi"/>
          <w:bCs/>
          <w:iCs/>
          <w:sz w:val="14"/>
          <w:szCs w:val="14"/>
        </w:rPr>
        <w:t>§483.10(f)(4)</w:t>
      </w:r>
    </w:p>
    <w:p w14:paraId="07D789A8" w14:textId="77777777" w:rsidR="000214D5" w:rsidRPr="00B22086" w:rsidRDefault="00260D0F" w:rsidP="000214D5">
      <w:pPr>
        <w:spacing w:after="0" w:line="240" w:lineRule="auto"/>
        <w:rPr>
          <w:rFonts w:cstheme="minorHAnsi"/>
          <w:b/>
          <w:sz w:val="14"/>
          <w:szCs w:val="14"/>
        </w:rPr>
      </w:pPr>
      <w:r w:rsidRPr="00B22086">
        <w:rPr>
          <w:rFonts w:cstheme="minorHAnsi"/>
          <w:b/>
          <w:sz w:val="14"/>
          <w:szCs w:val="14"/>
        </w:rPr>
        <w:t xml:space="preserve">Revised: </w:t>
      </w:r>
      <w:r w:rsidRPr="00B22086">
        <w:rPr>
          <w:rFonts w:cstheme="minorHAnsi"/>
          <w:sz w:val="14"/>
          <w:szCs w:val="14"/>
        </w:rPr>
        <w:t>November 9, 2018</w:t>
      </w:r>
    </w:p>
    <w:p w14:paraId="72C8A548" w14:textId="14DC9AF0" w:rsidR="000214D5" w:rsidRPr="00B22086" w:rsidRDefault="00260D0F" w:rsidP="000214D5">
      <w:pPr>
        <w:spacing w:after="0" w:line="240" w:lineRule="auto"/>
        <w:rPr>
          <w:rFonts w:cstheme="minorHAnsi"/>
          <w:sz w:val="14"/>
          <w:szCs w:val="14"/>
        </w:rPr>
      </w:pPr>
      <w:r w:rsidRPr="00B22086">
        <w:rPr>
          <w:rFonts w:cstheme="minorHAnsi"/>
          <w:b/>
          <w:sz w:val="14"/>
          <w:szCs w:val="14"/>
        </w:rPr>
        <w:t xml:space="preserve">Document Owner: </w:t>
      </w:r>
    </w:p>
    <w:p w14:paraId="16799E4A" w14:textId="77777777" w:rsidR="000214D5" w:rsidRPr="00B22086" w:rsidRDefault="00260D0F" w:rsidP="000214D5">
      <w:pPr>
        <w:spacing w:after="0" w:line="240" w:lineRule="auto"/>
        <w:rPr>
          <w:rFonts w:cstheme="minorHAnsi"/>
          <w:sz w:val="14"/>
          <w:szCs w:val="14"/>
        </w:rPr>
      </w:pPr>
      <w:r w:rsidRPr="00B22086">
        <w:rPr>
          <w:rFonts w:cstheme="minorHAnsi"/>
          <w:b/>
          <w:sz w:val="14"/>
          <w:szCs w:val="14"/>
        </w:rPr>
        <w:t>Accountable:</w:t>
      </w:r>
      <w:r w:rsidRPr="00B22086">
        <w:rPr>
          <w:rFonts w:cstheme="minorHAnsi"/>
          <w:sz w:val="14"/>
          <w:szCs w:val="14"/>
        </w:rPr>
        <w:t xml:space="preserve"> Safety &amp; Security </w:t>
      </w:r>
    </w:p>
    <w:p w14:paraId="251E2DD7" w14:textId="17D776D7" w:rsidR="000214D5" w:rsidRPr="00803EE7" w:rsidRDefault="00260D0F" w:rsidP="00B22086">
      <w:pPr>
        <w:spacing w:after="0" w:line="240" w:lineRule="auto"/>
        <w:rPr>
          <w:rFonts w:cstheme="minorHAnsi"/>
          <w:sz w:val="14"/>
          <w:szCs w:val="14"/>
        </w:rPr>
      </w:pPr>
      <w:r w:rsidRPr="00B22086">
        <w:rPr>
          <w:rFonts w:cstheme="minorHAnsi"/>
          <w:b/>
          <w:sz w:val="14"/>
          <w:szCs w:val="14"/>
        </w:rPr>
        <w:t>Divisions/Programs:</w:t>
      </w:r>
      <w:r w:rsidRPr="00B22086">
        <w:rPr>
          <w:rFonts w:cstheme="minorHAnsi"/>
          <w:sz w:val="14"/>
          <w:szCs w:val="14"/>
        </w:rPr>
        <w:t xml:space="preserve"> System,</w:t>
      </w:r>
      <w:r w:rsidR="000214D5" w:rsidRPr="00B22086">
        <w:rPr>
          <w:rFonts w:cstheme="minorHAnsi"/>
          <w:sz w:val="14"/>
          <w:szCs w:val="14"/>
        </w:rPr>
        <w:t xml:space="preserve"> ADHC</w:t>
      </w:r>
    </w:p>
    <w:p w14:paraId="11D168DA" w14:textId="77777777" w:rsidR="000214D5" w:rsidRPr="00B22086" w:rsidRDefault="00260D0F" w:rsidP="00B22086">
      <w:pPr>
        <w:spacing w:after="0" w:line="240" w:lineRule="auto"/>
        <w:rPr>
          <w:rFonts w:cstheme="minorHAnsi"/>
          <w:b/>
          <w:sz w:val="14"/>
          <w:szCs w:val="14"/>
        </w:rPr>
      </w:pPr>
      <w:r w:rsidRPr="00B22086">
        <w:rPr>
          <w:rFonts w:cstheme="minorHAnsi"/>
          <w:b/>
          <w:sz w:val="14"/>
          <w:szCs w:val="14"/>
        </w:rPr>
        <w:t>Policy:</w:t>
      </w:r>
    </w:p>
    <w:p w14:paraId="29B01B35" w14:textId="77777777" w:rsidR="000214D5" w:rsidRPr="00B22086" w:rsidRDefault="00260D0F" w:rsidP="00B22086">
      <w:pPr>
        <w:spacing w:after="0" w:line="240" w:lineRule="auto"/>
        <w:rPr>
          <w:rStyle w:val="Bodytext"/>
          <w:rFonts w:cstheme="minorHAnsi"/>
          <w:sz w:val="14"/>
          <w:szCs w:val="14"/>
        </w:rPr>
      </w:pPr>
      <w:r w:rsidRPr="00B22086">
        <w:rPr>
          <w:rFonts w:cstheme="minorHAnsi"/>
          <w:bCs/>
          <w:iCs/>
          <w:sz w:val="14"/>
          <w:szCs w:val="14"/>
        </w:rPr>
        <w:t>The re</w:t>
      </w:r>
      <w:r w:rsidR="000214D5" w:rsidRPr="00B22086">
        <w:rPr>
          <w:rFonts w:cstheme="minorHAnsi"/>
          <w:bCs/>
          <w:iCs/>
          <w:sz w:val="14"/>
          <w:szCs w:val="14"/>
        </w:rPr>
        <w:t xml:space="preserve">gistrant </w:t>
      </w:r>
      <w:r w:rsidRPr="00B22086">
        <w:rPr>
          <w:rFonts w:cstheme="minorHAnsi"/>
          <w:bCs/>
          <w:iCs/>
          <w:sz w:val="14"/>
          <w:szCs w:val="14"/>
        </w:rPr>
        <w:t>has a right to receive visitors of his or her choosing at the time of his or her choosing, subject to the re</w:t>
      </w:r>
      <w:r w:rsidR="000214D5" w:rsidRPr="00B22086">
        <w:rPr>
          <w:rFonts w:cstheme="minorHAnsi"/>
          <w:bCs/>
          <w:iCs/>
          <w:sz w:val="14"/>
          <w:szCs w:val="14"/>
        </w:rPr>
        <w:t>gistrant’s</w:t>
      </w:r>
      <w:r w:rsidRPr="00B22086">
        <w:rPr>
          <w:rFonts w:cstheme="minorHAnsi"/>
          <w:bCs/>
          <w:iCs/>
          <w:sz w:val="14"/>
          <w:szCs w:val="14"/>
        </w:rPr>
        <w:t xml:space="preserve"> right to deny visitation when applicable, and in a manner that does not impose </w:t>
      </w:r>
      <w:r w:rsidR="0069350F" w:rsidRPr="00B22086">
        <w:rPr>
          <w:rFonts w:cstheme="minorHAnsi"/>
          <w:bCs/>
          <w:iCs/>
          <w:sz w:val="14"/>
          <w:szCs w:val="14"/>
        </w:rPr>
        <w:t>on the rights of another registrant</w:t>
      </w:r>
      <w:r w:rsidRPr="00B22086">
        <w:rPr>
          <w:rFonts w:cstheme="minorHAnsi"/>
          <w:bCs/>
          <w:iCs/>
          <w:sz w:val="14"/>
          <w:szCs w:val="14"/>
        </w:rPr>
        <w:t>.</w:t>
      </w:r>
    </w:p>
    <w:p w14:paraId="641099F1" w14:textId="77777777" w:rsidR="000214D5" w:rsidRPr="00B22086" w:rsidRDefault="00260D0F" w:rsidP="00B22086">
      <w:pPr>
        <w:spacing w:after="0" w:line="240" w:lineRule="auto"/>
        <w:rPr>
          <w:rFonts w:cstheme="minorHAnsi"/>
          <w:sz w:val="14"/>
          <w:szCs w:val="14"/>
        </w:rPr>
      </w:pPr>
      <w:r w:rsidRPr="00B22086">
        <w:rPr>
          <w:rStyle w:val="Bodytext"/>
          <w:rFonts w:cstheme="minorHAnsi"/>
          <w:sz w:val="14"/>
          <w:szCs w:val="14"/>
        </w:rPr>
        <w:t xml:space="preserve">The Jewish Home encourages visitation by families and friends of </w:t>
      </w:r>
      <w:r w:rsidR="000214D5" w:rsidRPr="00B22086">
        <w:rPr>
          <w:rStyle w:val="Bodytext"/>
          <w:rFonts w:cstheme="minorHAnsi"/>
          <w:sz w:val="14"/>
          <w:szCs w:val="14"/>
        </w:rPr>
        <w:t xml:space="preserve">registrants </w:t>
      </w:r>
      <w:r w:rsidRPr="00B22086">
        <w:rPr>
          <w:rStyle w:val="Bodytext"/>
          <w:rFonts w:cstheme="minorHAnsi"/>
          <w:sz w:val="14"/>
          <w:szCs w:val="14"/>
        </w:rPr>
        <w:t>within reasonable time frames</w:t>
      </w:r>
      <w:r w:rsidR="000214D5" w:rsidRPr="00B22086">
        <w:rPr>
          <w:rStyle w:val="Bodytext"/>
          <w:rFonts w:cstheme="minorHAnsi"/>
          <w:sz w:val="14"/>
          <w:szCs w:val="14"/>
        </w:rPr>
        <w:t xml:space="preserve"> during the duration of the program </w:t>
      </w:r>
      <w:r w:rsidRPr="00B22086">
        <w:rPr>
          <w:rStyle w:val="Bodytext"/>
          <w:rFonts w:cstheme="minorHAnsi"/>
          <w:sz w:val="14"/>
          <w:szCs w:val="14"/>
        </w:rPr>
        <w:t xml:space="preserve"> (</w:t>
      </w:r>
      <w:r w:rsidR="000214D5" w:rsidRPr="00B22086">
        <w:rPr>
          <w:rStyle w:val="Bodytext"/>
          <w:rFonts w:cstheme="minorHAnsi"/>
          <w:sz w:val="14"/>
          <w:szCs w:val="14"/>
        </w:rPr>
        <w:t>9</w:t>
      </w:r>
      <w:r w:rsidRPr="00B22086">
        <w:rPr>
          <w:rStyle w:val="Bodytext"/>
          <w:rFonts w:cstheme="minorHAnsi"/>
          <w:sz w:val="14"/>
          <w:szCs w:val="14"/>
        </w:rPr>
        <w:t>:30AM –</w:t>
      </w:r>
      <w:r w:rsidR="000214D5" w:rsidRPr="00B22086">
        <w:rPr>
          <w:rStyle w:val="Bodytext"/>
          <w:rFonts w:cstheme="minorHAnsi"/>
          <w:sz w:val="14"/>
          <w:szCs w:val="14"/>
        </w:rPr>
        <w:t>2</w:t>
      </w:r>
      <w:r w:rsidRPr="00B22086">
        <w:rPr>
          <w:rStyle w:val="Bodytext"/>
          <w:rFonts w:cstheme="minorHAnsi"/>
          <w:sz w:val="14"/>
          <w:szCs w:val="14"/>
        </w:rPr>
        <w:t>:30PM daily) to maintain familiar and social relationships.  Individuals who have colds, flu or other communicable illnesses are requested to refrain from visiting.</w:t>
      </w:r>
    </w:p>
    <w:p w14:paraId="6BEE9CA6" w14:textId="77777777" w:rsidR="000214D5" w:rsidRPr="00B22086" w:rsidRDefault="00260D0F" w:rsidP="00B22086">
      <w:pPr>
        <w:spacing w:after="0" w:line="240" w:lineRule="auto"/>
        <w:rPr>
          <w:rFonts w:cstheme="minorHAnsi"/>
          <w:sz w:val="14"/>
          <w:szCs w:val="14"/>
        </w:rPr>
      </w:pPr>
      <w:r w:rsidRPr="00B22086">
        <w:rPr>
          <w:rStyle w:val="Bodytext"/>
          <w:rFonts w:cstheme="minorHAnsi"/>
          <w:sz w:val="14"/>
          <w:szCs w:val="14"/>
        </w:rPr>
        <w:t>TNJH  provides immediate access to any representative of the Secretary of the Department of Health, Human Services, the State Department of Health, the State Long Term Care Ombudsman, or the agencies responsible for the protection and advocacy of developmentally disabled or mentally ill individuals.</w:t>
      </w:r>
    </w:p>
    <w:p w14:paraId="5E125DBD" w14:textId="37B36008" w:rsidR="000214D5" w:rsidRPr="00B22086" w:rsidRDefault="00260D0F" w:rsidP="00B22086">
      <w:pPr>
        <w:spacing w:after="0" w:line="240" w:lineRule="auto"/>
        <w:rPr>
          <w:rFonts w:cstheme="minorHAnsi"/>
          <w:sz w:val="14"/>
          <w:szCs w:val="14"/>
        </w:rPr>
      </w:pPr>
      <w:r w:rsidRPr="00B22086">
        <w:rPr>
          <w:rStyle w:val="Bodytext"/>
          <w:rFonts w:cstheme="minorHAnsi"/>
          <w:sz w:val="14"/>
          <w:szCs w:val="14"/>
        </w:rPr>
        <w:t xml:space="preserve">An individual or representative of an agency that provides health, social, legal, or other services to the </w:t>
      </w:r>
      <w:r w:rsidR="000214D5" w:rsidRPr="00B22086">
        <w:rPr>
          <w:rStyle w:val="Bodytext"/>
          <w:rFonts w:cstheme="minorHAnsi"/>
          <w:sz w:val="14"/>
          <w:szCs w:val="14"/>
        </w:rPr>
        <w:t xml:space="preserve">registrant </w:t>
      </w:r>
      <w:r w:rsidRPr="00B22086">
        <w:rPr>
          <w:rStyle w:val="Bodytext"/>
          <w:rFonts w:cstheme="minorHAnsi"/>
          <w:sz w:val="14"/>
          <w:szCs w:val="14"/>
        </w:rPr>
        <w:t>has the right of "reasonable access" to the</w:t>
      </w:r>
      <w:r w:rsidR="00DF22FF">
        <w:rPr>
          <w:rStyle w:val="Bodytext"/>
          <w:rFonts w:cstheme="minorHAnsi"/>
          <w:sz w:val="14"/>
          <w:szCs w:val="14"/>
        </w:rPr>
        <w:t xml:space="preserve"> </w:t>
      </w:r>
      <w:r w:rsidR="000214D5" w:rsidRPr="00B22086">
        <w:rPr>
          <w:rStyle w:val="Bodytext"/>
          <w:rFonts w:cstheme="minorHAnsi"/>
          <w:sz w:val="14"/>
          <w:szCs w:val="14"/>
        </w:rPr>
        <w:t>registrant</w:t>
      </w:r>
      <w:r w:rsidRPr="00B22086">
        <w:rPr>
          <w:rStyle w:val="Bodytext"/>
          <w:rFonts w:cstheme="minorHAnsi"/>
          <w:sz w:val="14"/>
          <w:szCs w:val="14"/>
        </w:rPr>
        <w:t>, which means that TNJH may establish guidelines regarding the timing or other circumstances of the visit, such as location and duration of visit. These guidelines allow for ready access of residents to these services.</w:t>
      </w:r>
    </w:p>
    <w:p w14:paraId="63AE214D" w14:textId="081014BC" w:rsidR="000214D5" w:rsidRPr="00B22086" w:rsidRDefault="00260D0F" w:rsidP="00B22086">
      <w:pPr>
        <w:spacing w:after="0" w:line="240" w:lineRule="auto"/>
        <w:rPr>
          <w:rFonts w:cstheme="minorHAnsi"/>
          <w:b/>
          <w:sz w:val="14"/>
          <w:szCs w:val="14"/>
        </w:rPr>
      </w:pPr>
      <w:r w:rsidRPr="00B22086">
        <w:rPr>
          <w:rFonts w:cstheme="minorHAnsi"/>
          <w:b/>
          <w:sz w:val="14"/>
          <w:szCs w:val="14"/>
        </w:rPr>
        <w:t>Procedure:</w:t>
      </w:r>
    </w:p>
    <w:p w14:paraId="035BC25E" w14:textId="15863792" w:rsidR="000214D5" w:rsidRPr="00B22086" w:rsidRDefault="00260D0F" w:rsidP="00B22086">
      <w:pPr>
        <w:numPr>
          <w:ilvl w:val="0"/>
          <w:numId w:val="1"/>
        </w:numPr>
        <w:spacing w:after="0" w:line="240" w:lineRule="auto"/>
        <w:rPr>
          <w:rFonts w:eastAsia="Calibri" w:cstheme="minorHAnsi"/>
          <w:b/>
          <w:color w:val="000000"/>
          <w:sz w:val="14"/>
          <w:szCs w:val="14"/>
          <w:u w:val="single"/>
        </w:rPr>
      </w:pPr>
      <w:r w:rsidRPr="00B22086">
        <w:rPr>
          <w:rStyle w:val="Bodytext"/>
          <w:rFonts w:cstheme="minorHAnsi"/>
          <w:b/>
          <w:sz w:val="14"/>
          <w:szCs w:val="14"/>
        </w:rPr>
        <w:t xml:space="preserve">Visits by family and friends to </w:t>
      </w:r>
      <w:r w:rsidR="00BB7273" w:rsidRPr="00B22086">
        <w:rPr>
          <w:rStyle w:val="Bodytext"/>
          <w:rFonts w:cstheme="minorHAnsi"/>
          <w:b/>
          <w:sz w:val="14"/>
          <w:szCs w:val="14"/>
        </w:rPr>
        <w:t xml:space="preserve">registrants </w:t>
      </w:r>
      <w:r w:rsidRPr="00B22086">
        <w:rPr>
          <w:rStyle w:val="Bodytext"/>
          <w:rFonts w:cstheme="minorHAnsi"/>
          <w:b/>
          <w:sz w:val="14"/>
          <w:szCs w:val="14"/>
        </w:rPr>
        <w:t>in TNJH</w:t>
      </w:r>
      <w:r w:rsidR="00BB7273" w:rsidRPr="00B22086">
        <w:rPr>
          <w:rStyle w:val="Bodytext"/>
          <w:rFonts w:cstheme="minorHAnsi"/>
          <w:b/>
          <w:sz w:val="14"/>
          <w:szCs w:val="14"/>
        </w:rPr>
        <w:t xml:space="preserve"> ADHC program</w:t>
      </w:r>
    </w:p>
    <w:tbl>
      <w:tblPr>
        <w:tblW w:w="0" w:type="auto"/>
        <w:tblLook w:val="04A0" w:firstRow="1" w:lastRow="0" w:firstColumn="1" w:lastColumn="0" w:noHBand="0" w:noVBand="1"/>
      </w:tblPr>
      <w:tblGrid>
        <w:gridCol w:w="5148"/>
        <w:gridCol w:w="5310"/>
      </w:tblGrid>
      <w:tr w:rsidR="00EC7D7F" w:rsidRPr="00B22086" w14:paraId="453C30C4" w14:textId="77777777" w:rsidTr="000214D5">
        <w:tc>
          <w:tcPr>
            <w:tcW w:w="5148" w:type="dxa"/>
          </w:tcPr>
          <w:p w14:paraId="723C310A" w14:textId="77777777" w:rsidR="000214D5" w:rsidRPr="00B22086" w:rsidRDefault="00260D0F" w:rsidP="00B22086">
            <w:pPr>
              <w:spacing w:after="0" w:line="240" w:lineRule="auto"/>
              <w:rPr>
                <w:rFonts w:cstheme="minorHAnsi"/>
                <w:b/>
                <w:sz w:val="14"/>
                <w:szCs w:val="14"/>
              </w:rPr>
            </w:pPr>
            <w:r w:rsidRPr="00B22086">
              <w:rPr>
                <w:rFonts w:cstheme="minorHAnsi"/>
                <w:b/>
                <w:sz w:val="14"/>
                <w:szCs w:val="14"/>
              </w:rPr>
              <w:t>Responsibility</w:t>
            </w:r>
          </w:p>
        </w:tc>
        <w:tc>
          <w:tcPr>
            <w:tcW w:w="5310" w:type="dxa"/>
          </w:tcPr>
          <w:p w14:paraId="0A3242E0" w14:textId="77777777" w:rsidR="000214D5" w:rsidRPr="00B22086" w:rsidRDefault="00260D0F" w:rsidP="00B22086">
            <w:pPr>
              <w:spacing w:after="0" w:line="240" w:lineRule="auto"/>
              <w:rPr>
                <w:rFonts w:cstheme="minorHAnsi"/>
                <w:b/>
                <w:sz w:val="14"/>
                <w:szCs w:val="14"/>
              </w:rPr>
            </w:pPr>
            <w:r w:rsidRPr="00B22086">
              <w:rPr>
                <w:rFonts w:cstheme="minorHAnsi"/>
                <w:b/>
                <w:sz w:val="14"/>
                <w:szCs w:val="14"/>
              </w:rPr>
              <w:t>Action</w:t>
            </w:r>
          </w:p>
        </w:tc>
      </w:tr>
      <w:tr w:rsidR="00EC7D7F" w:rsidRPr="00B22086" w14:paraId="4D4E4BBE" w14:textId="77777777" w:rsidTr="000214D5">
        <w:tc>
          <w:tcPr>
            <w:tcW w:w="5148" w:type="dxa"/>
          </w:tcPr>
          <w:p w14:paraId="31279B2F" w14:textId="77777777" w:rsidR="000214D5" w:rsidRPr="00B22086" w:rsidRDefault="00260D0F" w:rsidP="00B22086">
            <w:pPr>
              <w:spacing w:after="0" w:line="240" w:lineRule="auto"/>
              <w:rPr>
                <w:rFonts w:cstheme="minorHAnsi"/>
                <w:color w:val="4A3C31"/>
                <w:sz w:val="14"/>
                <w:szCs w:val="14"/>
              </w:rPr>
            </w:pPr>
            <w:r w:rsidRPr="00B22086">
              <w:rPr>
                <w:rStyle w:val="BodyText1"/>
                <w:rFonts w:asciiTheme="minorHAnsi" w:eastAsia="Calibri" w:hAnsiTheme="minorHAnsi" w:cstheme="minorHAnsi"/>
                <w:sz w:val="14"/>
                <w:szCs w:val="14"/>
                <w:u w:val="none"/>
              </w:rPr>
              <w:t>Security/Receptionist</w:t>
            </w:r>
          </w:p>
        </w:tc>
        <w:tc>
          <w:tcPr>
            <w:tcW w:w="5310" w:type="dxa"/>
          </w:tcPr>
          <w:p w14:paraId="5B17DFBD" w14:textId="31F0688A" w:rsidR="000214D5" w:rsidRPr="00B22086" w:rsidRDefault="00260D0F" w:rsidP="00B22086">
            <w:pPr>
              <w:pStyle w:val="ListParagraph"/>
              <w:numPr>
                <w:ilvl w:val="0"/>
                <w:numId w:val="2"/>
              </w:numPr>
              <w:spacing w:after="0" w:line="240" w:lineRule="auto"/>
              <w:rPr>
                <w:rStyle w:val="BodyText1"/>
                <w:rFonts w:asciiTheme="minorHAnsi" w:eastAsia="Calibri" w:hAnsiTheme="minorHAnsi" w:cstheme="minorHAnsi"/>
                <w:sz w:val="14"/>
                <w:szCs w:val="14"/>
                <w:u w:val="none"/>
              </w:rPr>
            </w:pPr>
            <w:r w:rsidRPr="00B22086">
              <w:rPr>
                <w:rStyle w:val="BodyText1"/>
                <w:rFonts w:asciiTheme="minorHAnsi" w:eastAsia="Calibri" w:hAnsiTheme="minorHAnsi" w:cstheme="minorHAnsi"/>
                <w:sz w:val="14"/>
                <w:szCs w:val="14"/>
                <w:u w:val="none"/>
              </w:rPr>
              <w:t>Greets the visitor entering the facility.</w:t>
            </w:r>
          </w:p>
          <w:p w14:paraId="1B5D1A6B" w14:textId="313E9A27" w:rsidR="000214D5" w:rsidRPr="00B22086" w:rsidRDefault="00260D0F" w:rsidP="00B22086">
            <w:pPr>
              <w:pStyle w:val="ListParagraph"/>
              <w:numPr>
                <w:ilvl w:val="0"/>
                <w:numId w:val="2"/>
              </w:numPr>
              <w:spacing w:after="0" w:line="240" w:lineRule="auto"/>
              <w:rPr>
                <w:rStyle w:val="BodyText1"/>
                <w:rFonts w:asciiTheme="minorHAnsi" w:eastAsia="Calibri" w:hAnsiTheme="minorHAnsi" w:cstheme="minorHAnsi"/>
                <w:sz w:val="14"/>
                <w:szCs w:val="14"/>
                <w:u w:val="none"/>
              </w:rPr>
            </w:pPr>
            <w:r w:rsidRPr="00B22086">
              <w:rPr>
                <w:rStyle w:val="BodyText1"/>
                <w:rFonts w:asciiTheme="minorHAnsi" w:eastAsia="Calibri" w:hAnsiTheme="minorHAnsi" w:cstheme="minorHAnsi"/>
                <w:sz w:val="14"/>
                <w:szCs w:val="14"/>
                <w:u w:val="none"/>
              </w:rPr>
              <w:t xml:space="preserve">Ensures that visitor signs in and verifies </w:t>
            </w:r>
            <w:r w:rsidR="00BB7273" w:rsidRPr="00B22086">
              <w:rPr>
                <w:rStyle w:val="BodyText1"/>
                <w:rFonts w:asciiTheme="minorHAnsi" w:eastAsia="Calibri" w:hAnsiTheme="minorHAnsi" w:cstheme="minorHAnsi"/>
                <w:sz w:val="14"/>
                <w:szCs w:val="14"/>
                <w:u w:val="none"/>
              </w:rPr>
              <w:t xml:space="preserve">registrant </w:t>
            </w:r>
            <w:r w:rsidRPr="00B22086">
              <w:rPr>
                <w:rStyle w:val="BodyText1"/>
                <w:rFonts w:asciiTheme="minorHAnsi" w:eastAsia="Calibri" w:hAnsiTheme="minorHAnsi" w:cstheme="minorHAnsi"/>
                <w:sz w:val="14"/>
                <w:szCs w:val="14"/>
                <w:u w:val="none"/>
              </w:rPr>
              <w:t xml:space="preserve"> name/location.</w:t>
            </w:r>
          </w:p>
          <w:p w14:paraId="56C39DBF" w14:textId="67E931E4" w:rsidR="000214D5" w:rsidRPr="00B22086" w:rsidRDefault="00260D0F" w:rsidP="00B22086">
            <w:pPr>
              <w:pStyle w:val="ListParagraph"/>
              <w:numPr>
                <w:ilvl w:val="0"/>
                <w:numId w:val="2"/>
              </w:numPr>
              <w:spacing w:after="0" w:line="240" w:lineRule="auto"/>
              <w:rPr>
                <w:rStyle w:val="BodyText1"/>
                <w:rFonts w:asciiTheme="minorHAnsi" w:eastAsia="Calibri" w:hAnsiTheme="minorHAnsi" w:cstheme="minorHAnsi"/>
                <w:sz w:val="14"/>
                <w:szCs w:val="14"/>
                <w:u w:val="none"/>
              </w:rPr>
            </w:pPr>
            <w:r w:rsidRPr="00B22086">
              <w:rPr>
                <w:rStyle w:val="BodyText1"/>
                <w:rFonts w:asciiTheme="minorHAnsi" w:eastAsia="Calibri" w:hAnsiTheme="minorHAnsi" w:cstheme="minorHAnsi"/>
                <w:sz w:val="14"/>
                <w:szCs w:val="14"/>
                <w:u w:val="none"/>
              </w:rPr>
              <w:t>Provides visitors with pass where applicable.</w:t>
            </w:r>
          </w:p>
          <w:p w14:paraId="29877989" w14:textId="77777777" w:rsidR="000214D5" w:rsidRPr="00B22086" w:rsidRDefault="00260D0F" w:rsidP="00B22086">
            <w:pPr>
              <w:pStyle w:val="ListParagraph"/>
              <w:numPr>
                <w:ilvl w:val="0"/>
                <w:numId w:val="2"/>
              </w:numPr>
              <w:spacing w:after="0" w:line="240" w:lineRule="auto"/>
              <w:rPr>
                <w:rFonts w:eastAsia="Calibri" w:cstheme="minorHAnsi"/>
                <w:color w:val="000000"/>
                <w:sz w:val="14"/>
                <w:szCs w:val="14"/>
              </w:rPr>
            </w:pPr>
            <w:r w:rsidRPr="00B22086">
              <w:rPr>
                <w:rStyle w:val="BodyText1"/>
                <w:rFonts w:asciiTheme="minorHAnsi" w:eastAsia="Calibri" w:hAnsiTheme="minorHAnsi" w:cstheme="minorHAnsi"/>
                <w:sz w:val="14"/>
                <w:szCs w:val="14"/>
                <w:u w:val="none"/>
              </w:rPr>
              <w:t>Ensures visitor signs in/out when entering/leaving the facility.</w:t>
            </w:r>
          </w:p>
        </w:tc>
      </w:tr>
      <w:tr w:rsidR="00EC7D7F" w:rsidRPr="00B22086" w14:paraId="24367A5B" w14:textId="77777777" w:rsidTr="000214D5">
        <w:tc>
          <w:tcPr>
            <w:tcW w:w="5148" w:type="dxa"/>
          </w:tcPr>
          <w:p w14:paraId="4FBCA318" w14:textId="77777777" w:rsidR="000214D5" w:rsidRPr="00B22086" w:rsidRDefault="00260D0F" w:rsidP="00B22086">
            <w:pPr>
              <w:spacing w:after="0" w:line="240" w:lineRule="auto"/>
              <w:rPr>
                <w:rFonts w:cstheme="minorHAnsi"/>
                <w:color w:val="4A3C31"/>
                <w:sz w:val="14"/>
                <w:szCs w:val="14"/>
              </w:rPr>
            </w:pPr>
            <w:r w:rsidRPr="00B22086">
              <w:rPr>
                <w:rFonts w:eastAsia="Calibri" w:cstheme="minorHAnsi"/>
                <w:color w:val="000000"/>
                <w:sz w:val="14"/>
                <w:szCs w:val="14"/>
              </w:rPr>
              <w:t>Staff</w:t>
            </w:r>
          </w:p>
        </w:tc>
        <w:tc>
          <w:tcPr>
            <w:tcW w:w="5310" w:type="dxa"/>
          </w:tcPr>
          <w:p w14:paraId="60B95F3F" w14:textId="0C6B72C2" w:rsidR="000214D5" w:rsidRPr="00B22086" w:rsidRDefault="00260D0F" w:rsidP="00B22086">
            <w:pPr>
              <w:pStyle w:val="NoSpacing"/>
              <w:numPr>
                <w:ilvl w:val="0"/>
                <w:numId w:val="2"/>
              </w:numPr>
              <w:rPr>
                <w:rStyle w:val="BodyText1"/>
                <w:rFonts w:asciiTheme="minorHAnsi" w:hAnsiTheme="minorHAnsi" w:cstheme="minorHAnsi"/>
                <w:sz w:val="14"/>
                <w:szCs w:val="14"/>
                <w:u w:val="none"/>
              </w:rPr>
            </w:pPr>
            <w:r w:rsidRPr="00B22086">
              <w:rPr>
                <w:rStyle w:val="BodyText1"/>
                <w:rFonts w:asciiTheme="minorHAnsi" w:hAnsiTheme="minorHAnsi" w:cstheme="minorHAnsi"/>
                <w:sz w:val="14"/>
                <w:szCs w:val="14"/>
                <w:u w:val="none"/>
              </w:rPr>
              <w:t>Welcomes visitors, making introductions to staff and providing directions.</w:t>
            </w:r>
          </w:p>
          <w:p w14:paraId="6E98CDFD" w14:textId="3A0FB7EF" w:rsidR="000214D5" w:rsidRPr="00B22086" w:rsidRDefault="00260D0F" w:rsidP="00B22086">
            <w:pPr>
              <w:pStyle w:val="NoSpacing"/>
              <w:numPr>
                <w:ilvl w:val="0"/>
                <w:numId w:val="2"/>
              </w:numPr>
              <w:rPr>
                <w:rStyle w:val="BodyText1"/>
                <w:rFonts w:asciiTheme="minorHAnsi" w:hAnsiTheme="minorHAnsi" w:cstheme="minorHAnsi"/>
                <w:sz w:val="14"/>
                <w:szCs w:val="14"/>
                <w:u w:val="none"/>
              </w:rPr>
            </w:pPr>
            <w:r w:rsidRPr="00B22086">
              <w:rPr>
                <w:rStyle w:val="BodyText1"/>
                <w:rFonts w:asciiTheme="minorHAnsi" w:hAnsiTheme="minorHAnsi" w:cstheme="minorHAnsi"/>
                <w:sz w:val="14"/>
                <w:szCs w:val="14"/>
                <w:u w:val="none"/>
              </w:rPr>
              <w:t>Ensures that a private area for visiting is provided, if available.</w:t>
            </w:r>
          </w:p>
          <w:p w14:paraId="77236715" w14:textId="77777777" w:rsidR="000214D5" w:rsidRPr="00B22086" w:rsidRDefault="00260D0F" w:rsidP="00B22086">
            <w:pPr>
              <w:pStyle w:val="NoSpacing"/>
              <w:numPr>
                <w:ilvl w:val="0"/>
                <w:numId w:val="2"/>
              </w:numPr>
              <w:rPr>
                <w:rFonts w:asciiTheme="minorHAnsi" w:hAnsiTheme="minorHAnsi" w:cstheme="minorHAnsi"/>
                <w:sz w:val="14"/>
                <w:szCs w:val="14"/>
              </w:rPr>
            </w:pPr>
            <w:r w:rsidRPr="00B22086">
              <w:rPr>
                <w:rStyle w:val="BodyText1"/>
                <w:rFonts w:asciiTheme="minorHAnsi" w:hAnsiTheme="minorHAnsi" w:cstheme="minorHAnsi"/>
                <w:sz w:val="14"/>
                <w:szCs w:val="14"/>
                <w:u w:val="none"/>
              </w:rPr>
              <w:t>Ensures that visits do not infringe upon the privacy or rights of other</w:t>
            </w:r>
            <w:r w:rsidR="00BB7273" w:rsidRPr="00B22086">
              <w:rPr>
                <w:rStyle w:val="BodyText1"/>
                <w:rFonts w:asciiTheme="minorHAnsi" w:hAnsiTheme="minorHAnsi" w:cstheme="minorHAnsi"/>
                <w:sz w:val="14"/>
                <w:szCs w:val="14"/>
                <w:u w:val="none"/>
              </w:rPr>
              <w:t>s</w:t>
            </w:r>
          </w:p>
        </w:tc>
      </w:tr>
      <w:tr w:rsidR="00EC7D7F" w:rsidRPr="00B22086" w14:paraId="18CBE4D3" w14:textId="77777777" w:rsidTr="000214D5">
        <w:tc>
          <w:tcPr>
            <w:tcW w:w="5148" w:type="dxa"/>
          </w:tcPr>
          <w:p w14:paraId="5900B3EC" w14:textId="77777777" w:rsidR="000214D5" w:rsidRPr="00B22086" w:rsidRDefault="000214D5" w:rsidP="00B22086">
            <w:pPr>
              <w:spacing w:after="0" w:line="240" w:lineRule="auto"/>
              <w:rPr>
                <w:rFonts w:cstheme="minorHAnsi"/>
                <w:color w:val="4A3C31"/>
                <w:sz w:val="14"/>
                <w:szCs w:val="14"/>
              </w:rPr>
            </w:pPr>
          </w:p>
        </w:tc>
        <w:tc>
          <w:tcPr>
            <w:tcW w:w="5310" w:type="dxa"/>
          </w:tcPr>
          <w:p w14:paraId="0B034DCA" w14:textId="77777777" w:rsidR="000214D5" w:rsidRPr="00B22086" w:rsidRDefault="000214D5" w:rsidP="00B22086">
            <w:pPr>
              <w:spacing w:after="0" w:line="240" w:lineRule="auto"/>
              <w:rPr>
                <w:rFonts w:cstheme="minorHAnsi"/>
                <w:color w:val="4A3C31"/>
                <w:sz w:val="14"/>
                <w:szCs w:val="14"/>
              </w:rPr>
            </w:pPr>
          </w:p>
        </w:tc>
      </w:tr>
    </w:tbl>
    <w:p w14:paraId="2ACCE5A2" w14:textId="77777777" w:rsidR="000214D5" w:rsidRPr="00B22086" w:rsidRDefault="000214D5" w:rsidP="00B22086">
      <w:pPr>
        <w:spacing w:after="0" w:line="240" w:lineRule="auto"/>
        <w:rPr>
          <w:rFonts w:cstheme="minorHAnsi"/>
          <w:sz w:val="14"/>
          <w:szCs w:val="14"/>
        </w:rPr>
      </w:pPr>
    </w:p>
    <w:p w14:paraId="3551E51A" w14:textId="1DAF68E5" w:rsidR="000214D5" w:rsidRPr="00B22086" w:rsidRDefault="00260D0F" w:rsidP="00B22086">
      <w:pPr>
        <w:widowControl w:val="0"/>
        <w:numPr>
          <w:ilvl w:val="0"/>
          <w:numId w:val="1"/>
        </w:numPr>
        <w:spacing w:after="0" w:line="240" w:lineRule="auto"/>
        <w:rPr>
          <w:rFonts w:eastAsia="Times New Roman" w:cstheme="minorHAnsi"/>
          <w:b/>
          <w:color w:val="000000"/>
          <w:sz w:val="14"/>
          <w:szCs w:val="14"/>
          <w:u w:val="single"/>
        </w:rPr>
      </w:pPr>
      <w:r w:rsidRPr="00B22086">
        <w:rPr>
          <w:rFonts w:eastAsia="Times New Roman" w:cstheme="minorHAnsi"/>
          <w:b/>
          <w:color w:val="000000"/>
          <w:sz w:val="14"/>
          <w:szCs w:val="14"/>
          <w:u w:val="single"/>
        </w:rPr>
        <w:t>Visitors with Pets</w:t>
      </w:r>
    </w:p>
    <w:tbl>
      <w:tblPr>
        <w:tblW w:w="0" w:type="auto"/>
        <w:tblLook w:val="04A0" w:firstRow="1" w:lastRow="0" w:firstColumn="1" w:lastColumn="0" w:noHBand="0" w:noVBand="1"/>
      </w:tblPr>
      <w:tblGrid>
        <w:gridCol w:w="5148"/>
        <w:gridCol w:w="5310"/>
      </w:tblGrid>
      <w:tr w:rsidR="00EC7D7F" w:rsidRPr="00B22086" w14:paraId="77A65FD4" w14:textId="77777777" w:rsidTr="000214D5">
        <w:tc>
          <w:tcPr>
            <w:tcW w:w="5148" w:type="dxa"/>
          </w:tcPr>
          <w:p w14:paraId="21CEF3F5" w14:textId="77777777" w:rsidR="000214D5" w:rsidRPr="00B22086" w:rsidRDefault="00260D0F" w:rsidP="00B22086">
            <w:pPr>
              <w:spacing w:after="0" w:line="240" w:lineRule="auto"/>
              <w:rPr>
                <w:rFonts w:cstheme="minorHAnsi"/>
                <w:b/>
                <w:sz w:val="14"/>
                <w:szCs w:val="14"/>
              </w:rPr>
            </w:pPr>
            <w:r w:rsidRPr="00B22086">
              <w:rPr>
                <w:rFonts w:cstheme="minorHAnsi"/>
                <w:b/>
                <w:sz w:val="14"/>
                <w:szCs w:val="14"/>
              </w:rPr>
              <w:t>Responsibility</w:t>
            </w:r>
          </w:p>
        </w:tc>
        <w:tc>
          <w:tcPr>
            <w:tcW w:w="5310" w:type="dxa"/>
          </w:tcPr>
          <w:p w14:paraId="1B71CBDB" w14:textId="77777777" w:rsidR="000214D5" w:rsidRPr="00B22086" w:rsidRDefault="00260D0F" w:rsidP="00B22086">
            <w:pPr>
              <w:spacing w:after="0" w:line="240" w:lineRule="auto"/>
              <w:rPr>
                <w:rFonts w:cstheme="minorHAnsi"/>
                <w:b/>
                <w:sz w:val="14"/>
                <w:szCs w:val="14"/>
              </w:rPr>
            </w:pPr>
            <w:r w:rsidRPr="00B22086">
              <w:rPr>
                <w:rFonts w:cstheme="minorHAnsi"/>
                <w:b/>
                <w:sz w:val="14"/>
                <w:szCs w:val="14"/>
              </w:rPr>
              <w:t>Action</w:t>
            </w:r>
          </w:p>
        </w:tc>
      </w:tr>
      <w:tr w:rsidR="00EC7D7F" w:rsidRPr="00B22086" w14:paraId="596C153F" w14:textId="77777777" w:rsidTr="000214D5">
        <w:tc>
          <w:tcPr>
            <w:tcW w:w="5148" w:type="dxa"/>
          </w:tcPr>
          <w:p w14:paraId="44B74EF6" w14:textId="77777777" w:rsidR="000214D5" w:rsidRPr="00B22086" w:rsidRDefault="00260D0F" w:rsidP="00B22086">
            <w:pPr>
              <w:spacing w:after="0" w:line="240" w:lineRule="auto"/>
              <w:rPr>
                <w:rFonts w:cstheme="minorHAnsi"/>
                <w:color w:val="4A3C31"/>
                <w:sz w:val="14"/>
                <w:szCs w:val="14"/>
              </w:rPr>
            </w:pPr>
            <w:r w:rsidRPr="00B22086">
              <w:rPr>
                <w:rStyle w:val="BodyText1"/>
                <w:rFonts w:asciiTheme="minorHAnsi" w:eastAsia="Calibri" w:hAnsiTheme="minorHAnsi" w:cstheme="minorHAnsi"/>
                <w:sz w:val="14"/>
                <w:szCs w:val="14"/>
                <w:u w:val="none"/>
              </w:rPr>
              <w:t>Security</w:t>
            </w:r>
          </w:p>
        </w:tc>
        <w:tc>
          <w:tcPr>
            <w:tcW w:w="5310" w:type="dxa"/>
          </w:tcPr>
          <w:p w14:paraId="475D1273" w14:textId="77777777" w:rsidR="000214D5" w:rsidRPr="00B22086" w:rsidRDefault="00260D0F" w:rsidP="00B22086">
            <w:pPr>
              <w:numPr>
                <w:ilvl w:val="0"/>
                <w:numId w:val="4"/>
              </w:numPr>
              <w:spacing w:after="0" w:line="240" w:lineRule="auto"/>
              <w:contextualSpacing/>
              <w:rPr>
                <w:rFonts w:eastAsia="Calibri" w:cstheme="minorHAnsi"/>
                <w:color w:val="000000"/>
                <w:sz w:val="14"/>
                <w:szCs w:val="14"/>
              </w:rPr>
            </w:pPr>
            <w:r w:rsidRPr="00B22086">
              <w:rPr>
                <w:rFonts w:eastAsia="Calibri" w:cstheme="minorHAnsi"/>
                <w:color w:val="000000"/>
                <w:sz w:val="14"/>
                <w:szCs w:val="14"/>
              </w:rPr>
              <w:t>Advises visitor that pets are allowed to visit under the following conditions:</w:t>
            </w:r>
          </w:p>
          <w:p w14:paraId="5899B2DF" w14:textId="77777777" w:rsidR="000214D5" w:rsidRPr="00B22086" w:rsidRDefault="00260D0F" w:rsidP="00B22086">
            <w:pPr>
              <w:spacing w:after="0" w:line="240" w:lineRule="auto"/>
              <w:ind w:left="380"/>
              <w:contextualSpacing/>
              <w:rPr>
                <w:rFonts w:eastAsia="Calibri" w:cstheme="minorHAnsi"/>
                <w:color w:val="000000"/>
                <w:sz w:val="14"/>
                <w:szCs w:val="14"/>
              </w:rPr>
            </w:pPr>
            <w:r w:rsidRPr="00B22086">
              <w:rPr>
                <w:rFonts w:eastAsia="Calibri" w:cstheme="minorHAnsi"/>
                <w:color w:val="000000"/>
                <w:sz w:val="14"/>
                <w:szCs w:val="14"/>
              </w:rPr>
              <w:t>a. Pet owner provides written documentation of current vaccinations and name and telephone number of attending veterinarian upon request.</w:t>
            </w:r>
          </w:p>
          <w:p w14:paraId="1B7000D6" w14:textId="77777777" w:rsidR="000214D5" w:rsidRPr="00B22086" w:rsidRDefault="00260D0F" w:rsidP="00B22086">
            <w:pPr>
              <w:spacing w:after="0" w:line="240" w:lineRule="auto"/>
              <w:ind w:left="380"/>
              <w:contextualSpacing/>
              <w:rPr>
                <w:rFonts w:eastAsia="Calibri" w:cstheme="minorHAnsi"/>
                <w:color w:val="000000"/>
                <w:sz w:val="14"/>
                <w:szCs w:val="14"/>
              </w:rPr>
            </w:pPr>
            <w:r w:rsidRPr="00B22086">
              <w:rPr>
                <w:rFonts w:eastAsia="Calibri" w:cstheme="minorHAnsi"/>
                <w:color w:val="000000"/>
                <w:sz w:val="14"/>
                <w:szCs w:val="14"/>
              </w:rPr>
              <w:t>b.</w:t>
            </w:r>
            <w:r w:rsidRPr="00B22086">
              <w:rPr>
                <w:rFonts w:eastAsia="Calibri" w:cstheme="minorHAnsi"/>
                <w:color w:val="000000"/>
                <w:sz w:val="14"/>
                <w:szCs w:val="14"/>
              </w:rPr>
              <w:tab/>
              <w:t>The pet appears calm and does not appear to pose any danger or threat to residents/patients or staff.</w:t>
            </w:r>
          </w:p>
          <w:p w14:paraId="32DCD3D4" w14:textId="77777777" w:rsidR="000214D5" w:rsidRPr="00B22086" w:rsidRDefault="00260D0F" w:rsidP="00B22086">
            <w:pPr>
              <w:spacing w:after="0" w:line="240" w:lineRule="auto"/>
              <w:ind w:left="380"/>
              <w:contextualSpacing/>
              <w:rPr>
                <w:rFonts w:eastAsia="Calibri" w:cstheme="minorHAnsi"/>
                <w:color w:val="000000"/>
                <w:sz w:val="14"/>
                <w:szCs w:val="14"/>
              </w:rPr>
            </w:pPr>
            <w:r w:rsidRPr="00B22086">
              <w:rPr>
                <w:rFonts w:eastAsia="Calibri" w:cstheme="minorHAnsi"/>
                <w:color w:val="000000"/>
                <w:sz w:val="14"/>
                <w:szCs w:val="14"/>
              </w:rPr>
              <w:t>c.</w:t>
            </w:r>
            <w:r w:rsidRPr="00B22086">
              <w:rPr>
                <w:rFonts w:eastAsia="Calibri" w:cstheme="minorHAnsi"/>
                <w:color w:val="000000"/>
                <w:sz w:val="14"/>
                <w:szCs w:val="14"/>
              </w:rPr>
              <w:tab/>
              <w:t>The animal is clean, properly groomed and healthy; visitation will not be permitted if the animal is sick, vomiting, flea and tick infested or has diarrhea or open sores.</w:t>
            </w:r>
          </w:p>
          <w:p w14:paraId="5CB74DCC" w14:textId="77777777" w:rsidR="000214D5" w:rsidRPr="00B22086" w:rsidRDefault="00260D0F" w:rsidP="00B22086">
            <w:pPr>
              <w:spacing w:after="0" w:line="240" w:lineRule="auto"/>
              <w:ind w:left="380"/>
              <w:contextualSpacing/>
              <w:rPr>
                <w:rFonts w:eastAsia="Calibri" w:cstheme="minorHAnsi"/>
                <w:color w:val="000000"/>
                <w:sz w:val="14"/>
                <w:szCs w:val="14"/>
              </w:rPr>
            </w:pPr>
            <w:r w:rsidRPr="00B22086">
              <w:rPr>
                <w:rFonts w:eastAsia="Calibri" w:cstheme="minorHAnsi"/>
                <w:color w:val="000000"/>
                <w:sz w:val="14"/>
                <w:szCs w:val="14"/>
              </w:rPr>
              <w:t>d.</w:t>
            </w:r>
            <w:r w:rsidRPr="00B22086">
              <w:rPr>
                <w:rFonts w:eastAsia="Calibri" w:cstheme="minorHAnsi"/>
                <w:color w:val="000000"/>
                <w:sz w:val="14"/>
                <w:szCs w:val="14"/>
              </w:rPr>
              <w:tab/>
              <w:t xml:space="preserve">Pets must be </w:t>
            </w:r>
            <w:proofErr w:type="gramStart"/>
            <w:r w:rsidRPr="00B22086">
              <w:rPr>
                <w:rFonts w:eastAsia="Calibri" w:cstheme="minorHAnsi"/>
                <w:color w:val="000000"/>
                <w:sz w:val="14"/>
                <w:szCs w:val="14"/>
              </w:rPr>
              <w:t>kept on a leash at all times</w:t>
            </w:r>
            <w:proofErr w:type="gramEnd"/>
            <w:r w:rsidRPr="00B22086">
              <w:rPr>
                <w:rFonts w:eastAsia="Calibri" w:cstheme="minorHAnsi"/>
                <w:color w:val="000000"/>
                <w:sz w:val="14"/>
                <w:szCs w:val="14"/>
              </w:rPr>
              <w:t>.</w:t>
            </w:r>
          </w:p>
          <w:p w14:paraId="7F306685" w14:textId="77777777" w:rsidR="000214D5" w:rsidRPr="00B22086" w:rsidRDefault="00260D0F" w:rsidP="00B22086">
            <w:pPr>
              <w:spacing w:after="0" w:line="240" w:lineRule="auto"/>
              <w:ind w:left="380"/>
              <w:contextualSpacing/>
              <w:rPr>
                <w:rFonts w:eastAsia="Calibri" w:cstheme="minorHAnsi"/>
                <w:color w:val="000000"/>
                <w:sz w:val="14"/>
                <w:szCs w:val="14"/>
              </w:rPr>
            </w:pPr>
            <w:r w:rsidRPr="00B22086">
              <w:rPr>
                <w:rFonts w:eastAsia="Calibri" w:cstheme="minorHAnsi"/>
                <w:color w:val="000000"/>
                <w:sz w:val="14"/>
                <w:szCs w:val="14"/>
              </w:rPr>
              <w:t>e.</w:t>
            </w:r>
            <w:r w:rsidRPr="00B22086">
              <w:rPr>
                <w:rFonts w:eastAsia="Calibri" w:cstheme="minorHAnsi"/>
                <w:color w:val="000000"/>
                <w:sz w:val="14"/>
                <w:szCs w:val="14"/>
              </w:rPr>
              <w:tab/>
              <w:t>Visitors must clean up after their pets.</w:t>
            </w:r>
          </w:p>
          <w:p w14:paraId="7ED9ED3B" w14:textId="77777777" w:rsidR="000214D5" w:rsidRPr="00B22086" w:rsidRDefault="00260D0F" w:rsidP="00B22086">
            <w:pPr>
              <w:spacing w:after="0" w:line="240" w:lineRule="auto"/>
              <w:ind w:left="380"/>
              <w:contextualSpacing/>
              <w:rPr>
                <w:rFonts w:eastAsia="Calibri" w:cstheme="minorHAnsi"/>
                <w:color w:val="000000"/>
                <w:sz w:val="14"/>
                <w:szCs w:val="14"/>
              </w:rPr>
            </w:pPr>
            <w:r w:rsidRPr="00B22086">
              <w:rPr>
                <w:rFonts w:eastAsia="Calibri" w:cstheme="minorHAnsi"/>
                <w:color w:val="000000"/>
                <w:sz w:val="14"/>
                <w:szCs w:val="14"/>
              </w:rPr>
              <w:t>f.</w:t>
            </w:r>
            <w:r w:rsidRPr="00B22086">
              <w:rPr>
                <w:rFonts w:eastAsia="Calibri" w:cstheme="minorHAnsi"/>
                <w:color w:val="000000"/>
                <w:sz w:val="14"/>
                <w:szCs w:val="14"/>
              </w:rPr>
              <w:tab/>
              <w:t>Pets are not permitted in any dining areas during mealtime.</w:t>
            </w:r>
          </w:p>
          <w:p w14:paraId="7E8B808C" w14:textId="480F8E6B" w:rsidR="000214D5" w:rsidRPr="00B22086" w:rsidRDefault="00260D0F" w:rsidP="00803EE7">
            <w:pPr>
              <w:spacing w:after="0" w:line="240" w:lineRule="auto"/>
              <w:ind w:left="380"/>
              <w:contextualSpacing/>
              <w:rPr>
                <w:rFonts w:eastAsia="Calibri" w:cstheme="minorHAnsi"/>
                <w:color w:val="000000"/>
                <w:sz w:val="14"/>
                <w:szCs w:val="14"/>
              </w:rPr>
            </w:pPr>
            <w:r w:rsidRPr="00B22086">
              <w:rPr>
                <w:rFonts w:eastAsia="Calibri" w:cstheme="minorHAnsi"/>
                <w:color w:val="000000"/>
                <w:sz w:val="14"/>
                <w:szCs w:val="14"/>
              </w:rPr>
              <w:t>g.</w:t>
            </w:r>
            <w:r w:rsidRPr="00B22086">
              <w:rPr>
                <w:rFonts w:eastAsia="Calibri" w:cstheme="minorHAnsi"/>
                <w:color w:val="000000"/>
                <w:sz w:val="14"/>
                <w:szCs w:val="14"/>
              </w:rPr>
              <w:tab/>
              <w:t>A pet causing any disturbance or frightening any residents/patients must be taken out of the facility immediately.</w:t>
            </w:r>
          </w:p>
          <w:p w14:paraId="48CF7298" w14:textId="77777777" w:rsidR="000214D5" w:rsidRPr="00B22086" w:rsidRDefault="00260D0F" w:rsidP="00B22086">
            <w:pPr>
              <w:numPr>
                <w:ilvl w:val="0"/>
                <w:numId w:val="4"/>
              </w:numPr>
              <w:spacing w:after="0" w:line="240" w:lineRule="auto"/>
              <w:contextualSpacing/>
              <w:rPr>
                <w:rFonts w:eastAsia="Calibri" w:cstheme="minorHAnsi"/>
                <w:color w:val="000000"/>
                <w:sz w:val="14"/>
                <w:szCs w:val="14"/>
              </w:rPr>
            </w:pPr>
            <w:r w:rsidRPr="00B22086">
              <w:rPr>
                <w:rFonts w:eastAsia="Calibri" w:cstheme="minorHAnsi"/>
                <w:color w:val="000000"/>
                <w:sz w:val="14"/>
                <w:szCs w:val="14"/>
              </w:rPr>
              <w:t>Advises unit that a visitor is bringing a pet to visit a particular resident / patient</w:t>
            </w:r>
          </w:p>
        </w:tc>
      </w:tr>
      <w:tr w:rsidR="00EC7D7F" w:rsidRPr="00B22086" w14:paraId="4806C12B" w14:textId="77777777" w:rsidTr="000214D5">
        <w:tc>
          <w:tcPr>
            <w:tcW w:w="5148" w:type="dxa"/>
          </w:tcPr>
          <w:p w14:paraId="2277FE89" w14:textId="77777777" w:rsidR="000214D5" w:rsidRPr="00B22086" w:rsidRDefault="00260D0F" w:rsidP="00B22086">
            <w:pPr>
              <w:spacing w:after="0" w:line="240" w:lineRule="auto"/>
              <w:rPr>
                <w:rFonts w:cstheme="minorHAnsi"/>
                <w:color w:val="4A3C31"/>
                <w:sz w:val="14"/>
                <w:szCs w:val="14"/>
              </w:rPr>
            </w:pPr>
            <w:r w:rsidRPr="00B22086">
              <w:rPr>
                <w:rStyle w:val="BodyText1"/>
                <w:rFonts w:asciiTheme="minorHAnsi" w:eastAsia="Calibri" w:hAnsiTheme="minorHAnsi" w:cstheme="minorHAnsi"/>
                <w:color w:val="auto"/>
                <w:sz w:val="14"/>
                <w:szCs w:val="14"/>
                <w:u w:val="none"/>
              </w:rPr>
              <w:t>Staff</w:t>
            </w:r>
          </w:p>
        </w:tc>
        <w:tc>
          <w:tcPr>
            <w:tcW w:w="5310" w:type="dxa"/>
          </w:tcPr>
          <w:p w14:paraId="0FD4C679" w14:textId="264EFD66" w:rsidR="000214D5" w:rsidRPr="00B22086" w:rsidRDefault="00260D0F" w:rsidP="00B22086">
            <w:pPr>
              <w:pStyle w:val="ListParagraph"/>
              <w:widowControl w:val="0"/>
              <w:numPr>
                <w:ilvl w:val="0"/>
                <w:numId w:val="4"/>
              </w:numPr>
              <w:spacing w:after="0" w:line="240" w:lineRule="auto"/>
              <w:rPr>
                <w:rFonts w:eastAsia="Times New Roman" w:cstheme="minorHAnsi"/>
                <w:color w:val="000000"/>
                <w:sz w:val="14"/>
                <w:szCs w:val="14"/>
              </w:rPr>
            </w:pPr>
            <w:r w:rsidRPr="00B22086">
              <w:rPr>
                <w:rFonts w:eastAsia="Times New Roman" w:cstheme="minorHAnsi"/>
                <w:color w:val="000000"/>
                <w:sz w:val="14"/>
                <w:szCs w:val="14"/>
              </w:rPr>
              <w:t>Welcomes visitor and pet to unit.</w:t>
            </w:r>
          </w:p>
          <w:p w14:paraId="70CEC920" w14:textId="77777777" w:rsidR="000214D5" w:rsidRPr="00B22086" w:rsidRDefault="00260D0F" w:rsidP="00B22086">
            <w:pPr>
              <w:pStyle w:val="ListParagraph"/>
              <w:widowControl w:val="0"/>
              <w:numPr>
                <w:ilvl w:val="0"/>
                <w:numId w:val="4"/>
              </w:numPr>
              <w:spacing w:after="0" w:line="240" w:lineRule="auto"/>
              <w:rPr>
                <w:rFonts w:eastAsia="Times New Roman" w:cstheme="minorHAnsi"/>
                <w:color w:val="000000"/>
                <w:sz w:val="14"/>
                <w:szCs w:val="14"/>
              </w:rPr>
            </w:pPr>
            <w:r w:rsidRPr="00B22086">
              <w:rPr>
                <w:rFonts w:eastAsia="Times New Roman" w:cstheme="minorHAnsi"/>
                <w:color w:val="000000"/>
                <w:sz w:val="14"/>
                <w:szCs w:val="14"/>
              </w:rPr>
              <w:t>Ask visitor to remove pet from unit if the pet begins to roam the unit unattended, and poses a threat to other occupants on the unit.</w:t>
            </w:r>
          </w:p>
        </w:tc>
      </w:tr>
    </w:tbl>
    <w:p w14:paraId="561053EB" w14:textId="77777777" w:rsidR="000214D5" w:rsidRPr="00B22086" w:rsidRDefault="000214D5" w:rsidP="00B22086">
      <w:pPr>
        <w:spacing w:after="0" w:line="240" w:lineRule="auto"/>
        <w:rPr>
          <w:rFonts w:cstheme="minorHAnsi"/>
          <w:sz w:val="14"/>
          <w:szCs w:val="14"/>
        </w:rPr>
      </w:pPr>
    </w:p>
    <w:p w14:paraId="2DB2E410" w14:textId="4E9DD18D" w:rsidR="000214D5" w:rsidRPr="00B22086" w:rsidRDefault="00260D0F" w:rsidP="00B22086">
      <w:pPr>
        <w:numPr>
          <w:ilvl w:val="0"/>
          <w:numId w:val="1"/>
        </w:numPr>
        <w:spacing w:after="0" w:line="240" w:lineRule="auto"/>
        <w:rPr>
          <w:rFonts w:cstheme="minorHAnsi"/>
          <w:b/>
          <w:sz w:val="14"/>
          <w:szCs w:val="14"/>
          <w:u w:val="single"/>
        </w:rPr>
      </w:pPr>
      <w:r w:rsidRPr="00B22086">
        <w:rPr>
          <w:rFonts w:cstheme="minorHAnsi"/>
          <w:b/>
          <w:sz w:val="14"/>
          <w:szCs w:val="14"/>
          <w:u w:val="single"/>
        </w:rPr>
        <w:t>Visitors who display Inappropriate, Disruptive or Abusive Behavior</w:t>
      </w:r>
    </w:p>
    <w:tbl>
      <w:tblPr>
        <w:tblW w:w="0" w:type="auto"/>
        <w:tblLook w:val="04A0" w:firstRow="1" w:lastRow="0" w:firstColumn="1" w:lastColumn="0" w:noHBand="0" w:noVBand="1"/>
      </w:tblPr>
      <w:tblGrid>
        <w:gridCol w:w="5148"/>
        <w:gridCol w:w="5310"/>
      </w:tblGrid>
      <w:tr w:rsidR="00EC7D7F" w:rsidRPr="00B22086" w14:paraId="694E0E2D" w14:textId="77777777" w:rsidTr="000214D5">
        <w:tc>
          <w:tcPr>
            <w:tcW w:w="5148" w:type="dxa"/>
          </w:tcPr>
          <w:p w14:paraId="42E40890" w14:textId="77777777" w:rsidR="000214D5" w:rsidRPr="00B22086" w:rsidRDefault="00260D0F" w:rsidP="00B22086">
            <w:pPr>
              <w:spacing w:after="0" w:line="240" w:lineRule="auto"/>
              <w:rPr>
                <w:rFonts w:cstheme="minorHAnsi"/>
                <w:b/>
                <w:sz w:val="14"/>
                <w:szCs w:val="14"/>
              </w:rPr>
            </w:pPr>
            <w:r w:rsidRPr="00B22086">
              <w:rPr>
                <w:rFonts w:cstheme="minorHAnsi"/>
                <w:b/>
                <w:sz w:val="14"/>
                <w:szCs w:val="14"/>
              </w:rPr>
              <w:t>Responsibility</w:t>
            </w:r>
          </w:p>
        </w:tc>
        <w:tc>
          <w:tcPr>
            <w:tcW w:w="5310" w:type="dxa"/>
          </w:tcPr>
          <w:p w14:paraId="4129527B" w14:textId="77777777" w:rsidR="000214D5" w:rsidRPr="00B22086" w:rsidRDefault="00260D0F" w:rsidP="00B22086">
            <w:pPr>
              <w:spacing w:after="0" w:line="240" w:lineRule="auto"/>
              <w:rPr>
                <w:rFonts w:cstheme="minorHAnsi"/>
                <w:b/>
                <w:sz w:val="14"/>
                <w:szCs w:val="14"/>
              </w:rPr>
            </w:pPr>
            <w:r w:rsidRPr="00B22086">
              <w:rPr>
                <w:rFonts w:cstheme="minorHAnsi"/>
                <w:b/>
                <w:sz w:val="14"/>
                <w:szCs w:val="14"/>
              </w:rPr>
              <w:t>Action</w:t>
            </w:r>
          </w:p>
        </w:tc>
      </w:tr>
      <w:tr w:rsidR="00EC7D7F" w:rsidRPr="00B22086" w14:paraId="25D76C91" w14:textId="77777777" w:rsidTr="000214D5">
        <w:tc>
          <w:tcPr>
            <w:tcW w:w="5148" w:type="dxa"/>
          </w:tcPr>
          <w:p w14:paraId="7282B7DA" w14:textId="77777777" w:rsidR="000214D5" w:rsidRPr="00B22086" w:rsidRDefault="00260D0F" w:rsidP="00B22086">
            <w:pPr>
              <w:spacing w:after="0" w:line="240" w:lineRule="auto"/>
              <w:rPr>
                <w:rFonts w:cstheme="minorHAnsi"/>
                <w:sz w:val="14"/>
                <w:szCs w:val="14"/>
              </w:rPr>
            </w:pPr>
            <w:r w:rsidRPr="00B22086">
              <w:rPr>
                <w:rFonts w:cstheme="minorHAnsi"/>
                <w:sz w:val="14"/>
                <w:szCs w:val="14"/>
              </w:rPr>
              <w:t>All Staff</w:t>
            </w:r>
          </w:p>
        </w:tc>
        <w:tc>
          <w:tcPr>
            <w:tcW w:w="5310" w:type="dxa"/>
          </w:tcPr>
          <w:p w14:paraId="1BD4086E" w14:textId="77777777" w:rsidR="000214D5" w:rsidRPr="00B22086" w:rsidRDefault="00260D0F" w:rsidP="00B22086">
            <w:pPr>
              <w:numPr>
                <w:ilvl w:val="0"/>
                <w:numId w:val="5"/>
              </w:numPr>
              <w:spacing w:after="0" w:line="240" w:lineRule="auto"/>
              <w:rPr>
                <w:rFonts w:cstheme="minorHAnsi"/>
                <w:sz w:val="14"/>
                <w:szCs w:val="14"/>
              </w:rPr>
            </w:pPr>
            <w:r w:rsidRPr="00B22086">
              <w:rPr>
                <w:rFonts w:cstheme="minorHAnsi"/>
                <w:sz w:val="14"/>
                <w:szCs w:val="14"/>
              </w:rPr>
              <w:t xml:space="preserve">Protects </w:t>
            </w:r>
            <w:r w:rsidR="00BB7273" w:rsidRPr="00B22086">
              <w:rPr>
                <w:rFonts w:cstheme="minorHAnsi"/>
                <w:sz w:val="14"/>
                <w:szCs w:val="14"/>
              </w:rPr>
              <w:t xml:space="preserve">registrant </w:t>
            </w:r>
            <w:r w:rsidRPr="00B22086">
              <w:rPr>
                <w:rFonts w:cstheme="minorHAnsi"/>
                <w:sz w:val="14"/>
                <w:szCs w:val="14"/>
              </w:rPr>
              <w:t>from harm by removing them from any dangerous or potentially dangerous</w:t>
            </w:r>
            <w:r w:rsidRPr="00B22086">
              <w:rPr>
                <w:rFonts w:cstheme="minorHAnsi"/>
                <w:sz w:val="14"/>
                <w:szCs w:val="14"/>
              </w:rPr>
              <w:tab/>
              <w:t xml:space="preserve">     situation.</w:t>
            </w:r>
          </w:p>
          <w:p w14:paraId="30541C88" w14:textId="77777777" w:rsidR="000214D5" w:rsidRPr="00B22086" w:rsidRDefault="00260D0F" w:rsidP="00B22086">
            <w:pPr>
              <w:numPr>
                <w:ilvl w:val="0"/>
                <w:numId w:val="5"/>
              </w:numPr>
              <w:spacing w:after="0" w:line="240" w:lineRule="auto"/>
              <w:rPr>
                <w:rFonts w:cstheme="minorHAnsi"/>
                <w:sz w:val="14"/>
                <w:szCs w:val="14"/>
              </w:rPr>
            </w:pPr>
            <w:r w:rsidRPr="00B22086">
              <w:rPr>
                <w:rFonts w:cstheme="minorHAnsi"/>
                <w:sz w:val="14"/>
                <w:szCs w:val="14"/>
              </w:rPr>
              <w:t>Notifies Security, Nursing Supervisor and/or Social Worker immediately if any visitor is observed to be acting in an inappropriate, disruptive or abusive manner. If a threat is perceived, Security will initiate a Code One (Violence In The Workplace) announcement via the overhead paging system.</w:t>
            </w:r>
          </w:p>
        </w:tc>
      </w:tr>
      <w:tr w:rsidR="00EC7D7F" w:rsidRPr="00B22086" w14:paraId="75B5AD67" w14:textId="77777777" w:rsidTr="000214D5">
        <w:tc>
          <w:tcPr>
            <w:tcW w:w="5148" w:type="dxa"/>
          </w:tcPr>
          <w:p w14:paraId="546CC460" w14:textId="77777777" w:rsidR="000214D5" w:rsidRPr="00B22086" w:rsidRDefault="00260D0F" w:rsidP="00B22086">
            <w:pPr>
              <w:spacing w:after="0" w:line="240" w:lineRule="auto"/>
              <w:rPr>
                <w:rFonts w:cstheme="minorHAnsi"/>
                <w:sz w:val="14"/>
                <w:szCs w:val="14"/>
              </w:rPr>
            </w:pPr>
            <w:r w:rsidRPr="00B22086">
              <w:rPr>
                <w:rFonts w:cstheme="minorHAnsi"/>
                <w:sz w:val="14"/>
                <w:szCs w:val="14"/>
              </w:rPr>
              <w:t>Security,</w:t>
            </w:r>
            <w:r w:rsidR="00BB7273" w:rsidRPr="00B22086">
              <w:rPr>
                <w:rFonts w:cstheme="minorHAnsi"/>
                <w:sz w:val="14"/>
                <w:szCs w:val="14"/>
              </w:rPr>
              <w:t xml:space="preserve"> </w:t>
            </w:r>
            <w:r w:rsidRPr="00B22086">
              <w:rPr>
                <w:rFonts w:cstheme="minorHAnsi"/>
                <w:sz w:val="14"/>
                <w:szCs w:val="14"/>
              </w:rPr>
              <w:t>Social Worker and other Managers</w:t>
            </w:r>
          </w:p>
        </w:tc>
        <w:tc>
          <w:tcPr>
            <w:tcW w:w="5310" w:type="dxa"/>
          </w:tcPr>
          <w:p w14:paraId="6BB67E93" w14:textId="77777777" w:rsidR="000214D5" w:rsidRPr="00B22086" w:rsidRDefault="00260D0F" w:rsidP="00B22086">
            <w:pPr>
              <w:numPr>
                <w:ilvl w:val="0"/>
                <w:numId w:val="5"/>
              </w:numPr>
              <w:spacing w:after="0" w:line="240" w:lineRule="auto"/>
              <w:rPr>
                <w:rFonts w:cstheme="minorHAnsi"/>
                <w:sz w:val="14"/>
                <w:szCs w:val="14"/>
              </w:rPr>
            </w:pPr>
            <w:r w:rsidRPr="00B22086">
              <w:rPr>
                <w:rFonts w:cstheme="minorHAnsi"/>
                <w:sz w:val="14"/>
                <w:szCs w:val="14"/>
              </w:rPr>
              <w:t>Respond to location immediately.</w:t>
            </w:r>
          </w:p>
          <w:p w14:paraId="5322B63A" w14:textId="77777777" w:rsidR="000214D5" w:rsidRPr="00B22086" w:rsidRDefault="00260D0F" w:rsidP="00B22086">
            <w:pPr>
              <w:numPr>
                <w:ilvl w:val="0"/>
                <w:numId w:val="5"/>
              </w:numPr>
              <w:spacing w:after="0" w:line="240" w:lineRule="auto"/>
              <w:rPr>
                <w:rFonts w:cstheme="minorHAnsi"/>
                <w:sz w:val="14"/>
                <w:szCs w:val="14"/>
              </w:rPr>
            </w:pPr>
            <w:r w:rsidRPr="00B22086">
              <w:rPr>
                <w:rFonts w:cstheme="minorHAnsi"/>
                <w:sz w:val="14"/>
                <w:szCs w:val="14"/>
              </w:rPr>
              <w:t>Assess the situation and visitor’s ability to calm down, or otherwise refrain from inappropriate or disruptive behavior.</w:t>
            </w:r>
          </w:p>
        </w:tc>
      </w:tr>
      <w:tr w:rsidR="00EC7D7F" w:rsidRPr="00B22086" w14:paraId="247841D8" w14:textId="77777777" w:rsidTr="000214D5">
        <w:tc>
          <w:tcPr>
            <w:tcW w:w="5148" w:type="dxa"/>
          </w:tcPr>
          <w:p w14:paraId="55CA3C8E" w14:textId="77777777" w:rsidR="000214D5" w:rsidRPr="00B22086" w:rsidRDefault="00260D0F" w:rsidP="00B22086">
            <w:pPr>
              <w:spacing w:after="0" w:line="240" w:lineRule="auto"/>
              <w:rPr>
                <w:rFonts w:cstheme="minorHAnsi"/>
                <w:sz w:val="14"/>
                <w:szCs w:val="14"/>
              </w:rPr>
            </w:pPr>
            <w:r w:rsidRPr="00B22086">
              <w:rPr>
                <w:rFonts w:cstheme="minorHAnsi"/>
                <w:sz w:val="14"/>
                <w:szCs w:val="14"/>
              </w:rPr>
              <w:t>Security</w:t>
            </w:r>
          </w:p>
        </w:tc>
        <w:tc>
          <w:tcPr>
            <w:tcW w:w="5310" w:type="dxa"/>
          </w:tcPr>
          <w:p w14:paraId="4A820268" w14:textId="77777777" w:rsidR="000214D5" w:rsidRPr="00B22086" w:rsidRDefault="00260D0F" w:rsidP="00B22086">
            <w:pPr>
              <w:numPr>
                <w:ilvl w:val="0"/>
                <w:numId w:val="5"/>
              </w:numPr>
              <w:spacing w:after="0" w:line="240" w:lineRule="auto"/>
              <w:rPr>
                <w:rFonts w:cstheme="minorHAnsi"/>
                <w:sz w:val="14"/>
                <w:szCs w:val="14"/>
              </w:rPr>
            </w:pPr>
            <w:r w:rsidRPr="00B22086">
              <w:rPr>
                <w:rFonts w:cstheme="minorHAnsi"/>
                <w:sz w:val="14"/>
                <w:szCs w:val="14"/>
              </w:rPr>
              <w:t>If behavior continues to pose immediate threat, escorts visitor to the lobby and out of the building.</w:t>
            </w:r>
          </w:p>
          <w:p w14:paraId="78A31C0E" w14:textId="77777777" w:rsidR="000214D5" w:rsidRPr="00B22086" w:rsidRDefault="00260D0F" w:rsidP="00B22086">
            <w:pPr>
              <w:numPr>
                <w:ilvl w:val="0"/>
                <w:numId w:val="5"/>
              </w:numPr>
              <w:spacing w:after="0" w:line="240" w:lineRule="auto"/>
              <w:rPr>
                <w:rFonts w:cstheme="minorHAnsi"/>
                <w:sz w:val="14"/>
                <w:szCs w:val="14"/>
              </w:rPr>
            </w:pPr>
            <w:r w:rsidRPr="00B22086">
              <w:rPr>
                <w:rFonts w:cstheme="minorHAnsi"/>
                <w:sz w:val="14"/>
                <w:szCs w:val="14"/>
              </w:rPr>
              <w:t>Notifies Police Department immediately if visitor refuses to leave or poses an immediate threat to the safety and security of any resident/patient, visitor or staff.</w:t>
            </w:r>
          </w:p>
        </w:tc>
      </w:tr>
    </w:tbl>
    <w:p w14:paraId="3482BF94" w14:textId="77777777" w:rsidR="000214D5" w:rsidRPr="00B22086" w:rsidRDefault="000214D5" w:rsidP="00B22086">
      <w:pPr>
        <w:spacing w:after="0" w:line="240" w:lineRule="auto"/>
        <w:rPr>
          <w:rFonts w:cstheme="minorHAnsi"/>
          <w:sz w:val="14"/>
          <w:szCs w:val="14"/>
        </w:rPr>
      </w:pPr>
    </w:p>
    <w:p w14:paraId="16FC6EE1" w14:textId="77777777" w:rsidR="000214D5" w:rsidRPr="00B22086" w:rsidRDefault="00260D0F" w:rsidP="00B22086">
      <w:pPr>
        <w:spacing w:after="0" w:line="240" w:lineRule="auto"/>
        <w:rPr>
          <w:rFonts w:cstheme="minorHAnsi"/>
          <w:b/>
          <w:sz w:val="14"/>
          <w:szCs w:val="14"/>
        </w:rPr>
      </w:pPr>
      <w:r w:rsidRPr="00B22086">
        <w:rPr>
          <w:rFonts w:cstheme="minorHAnsi"/>
          <w:b/>
          <w:sz w:val="14"/>
          <w:szCs w:val="14"/>
        </w:rPr>
        <w:t>V.</w:t>
      </w:r>
      <w:r w:rsidRPr="00B22086">
        <w:rPr>
          <w:rFonts w:cstheme="minorHAnsi"/>
          <w:b/>
          <w:sz w:val="14"/>
          <w:szCs w:val="14"/>
        </w:rPr>
        <w:tab/>
        <w:t>Individual or Representative of Agency Providing Health, Social, Legal or other</w:t>
      </w:r>
    </w:p>
    <w:p w14:paraId="5B0B4357" w14:textId="6D57EB89" w:rsidR="000214D5" w:rsidRPr="00B22086" w:rsidRDefault="00260D0F" w:rsidP="00B22086">
      <w:pPr>
        <w:spacing w:after="0" w:line="240" w:lineRule="auto"/>
        <w:ind w:firstLine="720"/>
        <w:rPr>
          <w:rFonts w:cstheme="minorHAnsi"/>
          <w:b/>
          <w:sz w:val="14"/>
          <w:szCs w:val="14"/>
        </w:rPr>
      </w:pPr>
      <w:r w:rsidRPr="00B22086">
        <w:rPr>
          <w:rFonts w:cstheme="minorHAnsi"/>
          <w:b/>
          <w:sz w:val="14"/>
          <w:szCs w:val="14"/>
        </w:rPr>
        <w:t>Services to</w:t>
      </w:r>
      <w:r w:rsidR="00BB7273" w:rsidRPr="00B22086">
        <w:rPr>
          <w:rFonts w:cstheme="minorHAnsi"/>
          <w:b/>
          <w:sz w:val="14"/>
          <w:szCs w:val="14"/>
        </w:rPr>
        <w:t xml:space="preserve"> Registrant</w:t>
      </w:r>
      <w:r w:rsidRPr="00B22086">
        <w:rPr>
          <w:rFonts w:cstheme="minorHAnsi"/>
          <w:b/>
          <w:sz w:val="14"/>
          <w:szCs w:val="14"/>
        </w:rPr>
        <w:tab/>
      </w:r>
      <w:r w:rsidRPr="00B22086">
        <w:rPr>
          <w:rFonts w:cstheme="minorHAnsi"/>
          <w:b/>
          <w:sz w:val="14"/>
          <w:szCs w:val="14"/>
        </w:rPr>
        <w:tab/>
      </w:r>
    </w:p>
    <w:tbl>
      <w:tblPr>
        <w:tblW w:w="0" w:type="auto"/>
        <w:tblLook w:val="04A0" w:firstRow="1" w:lastRow="0" w:firstColumn="1" w:lastColumn="0" w:noHBand="0" w:noVBand="1"/>
      </w:tblPr>
      <w:tblGrid>
        <w:gridCol w:w="5148"/>
        <w:gridCol w:w="5310"/>
      </w:tblGrid>
      <w:tr w:rsidR="00EC7D7F" w:rsidRPr="00B22086" w14:paraId="4F0033F3" w14:textId="77777777" w:rsidTr="000214D5">
        <w:tc>
          <w:tcPr>
            <w:tcW w:w="5148" w:type="dxa"/>
          </w:tcPr>
          <w:p w14:paraId="5A234455" w14:textId="77777777" w:rsidR="000214D5" w:rsidRPr="00B22086" w:rsidRDefault="00260D0F" w:rsidP="00B22086">
            <w:pPr>
              <w:spacing w:after="0" w:line="240" w:lineRule="auto"/>
              <w:rPr>
                <w:rFonts w:cstheme="minorHAnsi"/>
                <w:b/>
                <w:sz w:val="14"/>
                <w:szCs w:val="14"/>
              </w:rPr>
            </w:pPr>
            <w:r w:rsidRPr="00B22086">
              <w:rPr>
                <w:rFonts w:cstheme="minorHAnsi"/>
                <w:b/>
                <w:sz w:val="14"/>
                <w:szCs w:val="14"/>
              </w:rPr>
              <w:t>Responsibility</w:t>
            </w:r>
          </w:p>
        </w:tc>
        <w:tc>
          <w:tcPr>
            <w:tcW w:w="5310" w:type="dxa"/>
          </w:tcPr>
          <w:p w14:paraId="16016805" w14:textId="77777777" w:rsidR="000214D5" w:rsidRPr="00B22086" w:rsidRDefault="00260D0F" w:rsidP="00B22086">
            <w:pPr>
              <w:spacing w:after="0" w:line="240" w:lineRule="auto"/>
              <w:rPr>
                <w:rFonts w:cstheme="minorHAnsi"/>
                <w:b/>
                <w:sz w:val="14"/>
                <w:szCs w:val="14"/>
              </w:rPr>
            </w:pPr>
            <w:r w:rsidRPr="00B22086">
              <w:rPr>
                <w:rFonts w:cstheme="minorHAnsi"/>
                <w:b/>
                <w:sz w:val="14"/>
                <w:szCs w:val="14"/>
              </w:rPr>
              <w:t>Action</w:t>
            </w:r>
          </w:p>
        </w:tc>
      </w:tr>
      <w:tr w:rsidR="00EC7D7F" w:rsidRPr="00B22086" w14:paraId="44AD71C4" w14:textId="77777777" w:rsidTr="000214D5">
        <w:tc>
          <w:tcPr>
            <w:tcW w:w="5148" w:type="dxa"/>
          </w:tcPr>
          <w:p w14:paraId="55D5CA97" w14:textId="77777777" w:rsidR="000214D5" w:rsidRPr="00B22086" w:rsidRDefault="00260D0F" w:rsidP="00B22086">
            <w:pPr>
              <w:spacing w:after="0" w:line="240" w:lineRule="auto"/>
              <w:rPr>
                <w:rFonts w:cstheme="minorHAnsi"/>
                <w:sz w:val="14"/>
                <w:szCs w:val="14"/>
              </w:rPr>
            </w:pPr>
            <w:r w:rsidRPr="00B22086">
              <w:rPr>
                <w:rFonts w:cstheme="minorHAnsi"/>
                <w:sz w:val="14"/>
                <w:szCs w:val="14"/>
              </w:rPr>
              <w:t>Security</w:t>
            </w:r>
          </w:p>
        </w:tc>
        <w:tc>
          <w:tcPr>
            <w:tcW w:w="5310" w:type="dxa"/>
          </w:tcPr>
          <w:p w14:paraId="05C9F07B" w14:textId="77777777" w:rsidR="000214D5" w:rsidRPr="00B22086" w:rsidRDefault="00260D0F" w:rsidP="00B22086">
            <w:pPr>
              <w:numPr>
                <w:ilvl w:val="0"/>
                <w:numId w:val="7"/>
              </w:numPr>
              <w:spacing w:after="0" w:line="240" w:lineRule="auto"/>
              <w:rPr>
                <w:rFonts w:cstheme="minorHAnsi"/>
                <w:sz w:val="14"/>
                <w:szCs w:val="14"/>
              </w:rPr>
            </w:pPr>
            <w:r w:rsidRPr="00B22086">
              <w:rPr>
                <w:rFonts w:cstheme="minorHAnsi"/>
                <w:sz w:val="14"/>
                <w:szCs w:val="14"/>
              </w:rPr>
              <w:t>Verifies name, title and agency of official visitor and nature of visit.</w:t>
            </w:r>
          </w:p>
          <w:p w14:paraId="2F1B4832" w14:textId="77777777" w:rsidR="000214D5" w:rsidRPr="00B22086" w:rsidRDefault="00260D0F" w:rsidP="00B22086">
            <w:pPr>
              <w:numPr>
                <w:ilvl w:val="0"/>
                <w:numId w:val="7"/>
              </w:numPr>
              <w:spacing w:after="0" w:line="240" w:lineRule="auto"/>
              <w:rPr>
                <w:rFonts w:cstheme="minorHAnsi"/>
                <w:sz w:val="14"/>
                <w:szCs w:val="14"/>
              </w:rPr>
            </w:pPr>
            <w:r w:rsidRPr="00B22086">
              <w:rPr>
                <w:rFonts w:cstheme="minorHAnsi"/>
                <w:sz w:val="14"/>
                <w:szCs w:val="14"/>
              </w:rPr>
              <w:t>Welcomes visitor and ask that they sign in and wait in lobby for an escort to resident/patient or Department they wish to visit.</w:t>
            </w:r>
          </w:p>
        </w:tc>
      </w:tr>
      <w:tr w:rsidR="00EC7D7F" w:rsidRPr="00B22086" w14:paraId="2DBA5E68" w14:textId="77777777" w:rsidTr="000214D5">
        <w:tc>
          <w:tcPr>
            <w:tcW w:w="5148" w:type="dxa"/>
          </w:tcPr>
          <w:p w14:paraId="4CF2509B" w14:textId="77777777" w:rsidR="000214D5" w:rsidRPr="00B22086" w:rsidRDefault="00260D0F" w:rsidP="00B22086">
            <w:pPr>
              <w:spacing w:after="0" w:line="240" w:lineRule="auto"/>
              <w:rPr>
                <w:rFonts w:cstheme="minorHAnsi"/>
                <w:sz w:val="14"/>
                <w:szCs w:val="14"/>
              </w:rPr>
            </w:pPr>
            <w:r w:rsidRPr="00B22086">
              <w:rPr>
                <w:rFonts w:cstheme="minorHAnsi"/>
                <w:sz w:val="14"/>
                <w:szCs w:val="14"/>
              </w:rPr>
              <w:t>Administrator, Social Work, or designee.</w:t>
            </w:r>
          </w:p>
        </w:tc>
        <w:tc>
          <w:tcPr>
            <w:tcW w:w="5310" w:type="dxa"/>
          </w:tcPr>
          <w:p w14:paraId="070B3370" w14:textId="77777777" w:rsidR="000214D5" w:rsidRPr="00B22086" w:rsidRDefault="00260D0F" w:rsidP="00B22086">
            <w:pPr>
              <w:numPr>
                <w:ilvl w:val="0"/>
                <w:numId w:val="7"/>
              </w:numPr>
              <w:spacing w:after="0" w:line="240" w:lineRule="auto"/>
              <w:rPr>
                <w:rFonts w:cstheme="minorHAnsi"/>
                <w:sz w:val="14"/>
                <w:szCs w:val="14"/>
              </w:rPr>
            </w:pPr>
            <w:r w:rsidRPr="00B22086">
              <w:rPr>
                <w:rFonts w:cstheme="minorHAnsi"/>
                <w:sz w:val="14"/>
                <w:szCs w:val="14"/>
              </w:rPr>
              <w:t>Arranges for visitor to be greeted and escorted to desired destination.</w:t>
            </w:r>
          </w:p>
          <w:p w14:paraId="53C0FD18" w14:textId="77777777" w:rsidR="000214D5" w:rsidRPr="00B22086" w:rsidRDefault="00260D0F" w:rsidP="00B22086">
            <w:pPr>
              <w:numPr>
                <w:ilvl w:val="0"/>
                <w:numId w:val="7"/>
              </w:numPr>
              <w:spacing w:after="0" w:line="240" w:lineRule="auto"/>
              <w:rPr>
                <w:rFonts w:cstheme="minorHAnsi"/>
                <w:sz w:val="14"/>
                <w:szCs w:val="14"/>
              </w:rPr>
            </w:pPr>
            <w:r w:rsidRPr="00B22086">
              <w:rPr>
                <w:rFonts w:cstheme="minorHAnsi"/>
                <w:sz w:val="14"/>
                <w:szCs w:val="14"/>
              </w:rPr>
              <w:t>Provides access to any required record as requested in accordance with resident/patient designated representative’s consent, and applicable regulations.</w:t>
            </w:r>
          </w:p>
        </w:tc>
      </w:tr>
    </w:tbl>
    <w:p w14:paraId="57CC8EF3" w14:textId="7833BCB0" w:rsidR="000214D5" w:rsidRPr="009027F2" w:rsidRDefault="00260D0F" w:rsidP="00B22086">
      <w:pPr>
        <w:spacing w:after="0" w:line="240" w:lineRule="auto"/>
        <w:rPr>
          <w:rFonts w:cstheme="minorHAnsi"/>
          <w:b/>
          <w:sz w:val="14"/>
          <w:szCs w:val="14"/>
        </w:rPr>
      </w:pPr>
      <w:r w:rsidRPr="00B22086">
        <w:rPr>
          <w:rFonts w:cstheme="minorHAnsi"/>
          <w:b/>
          <w:sz w:val="14"/>
          <w:szCs w:val="14"/>
        </w:rPr>
        <w:t>Policy Manager:</w:t>
      </w:r>
    </w:p>
    <w:p w14:paraId="5D94E61A" w14:textId="77777777" w:rsidR="000214D5" w:rsidRPr="00B22086" w:rsidRDefault="00260D0F" w:rsidP="00B22086">
      <w:pPr>
        <w:spacing w:after="0" w:line="240" w:lineRule="auto"/>
        <w:rPr>
          <w:rFonts w:cstheme="minorHAnsi"/>
          <w:sz w:val="14"/>
          <w:szCs w:val="14"/>
        </w:rPr>
      </w:pPr>
      <w:r w:rsidRPr="00B22086">
        <w:rPr>
          <w:rFonts w:cstheme="minorHAnsi"/>
          <w:sz w:val="14"/>
          <w:szCs w:val="14"/>
        </w:rPr>
        <w:fldChar w:fldCharType="begin"/>
      </w:r>
      <w:r w:rsidRPr="00B22086">
        <w:rPr>
          <w:rFonts w:cstheme="minorHAnsi"/>
          <w:sz w:val="14"/>
          <w:szCs w:val="14"/>
        </w:rPr>
        <w:instrText xml:space="preserve"> DOCVARIABLE "PO Job Title" \* MERGEFORMAT </w:instrText>
      </w:r>
      <w:r w:rsidRPr="00B22086">
        <w:rPr>
          <w:rFonts w:cstheme="minorHAnsi"/>
          <w:sz w:val="14"/>
          <w:szCs w:val="14"/>
        </w:rPr>
        <w:fldChar w:fldCharType="separate"/>
      </w:r>
      <w:r w:rsidR="0069112E" w:rsidRPr="00B22086">
        <w:rPr>
          <w:rFonts w:cstheme="minorHAnsi"/>
          <w:sz w:val="14"/>
          <w:szCs w:val="14"/>
        </w:rPr>
        <w:t>Director of Support Services</w:t>
      </w:r>
      <w:r w:rsidRPr="00B22086">
        <w:rPr>
          <w:rFonts w:cstheme="minorHAnsi"/>
          <w:sz w:val="14"/>
          <w:szCs w:val="14"/>
        </w:rPr>
        <w:fldChar w:fldCharType="end"/>
      </w:r>
    </w:p>
    <w:p w14:paraId="344C6DE1" w14:textId="77777777" w:rsidR="000214D5" w:rsidRPr="00B22086" w:rsidRDefault="00260D0F" w:rsidP="00B22086">
      <w:pPr>
        <w:spacing w:after="0" w:line="240" w:lineRule="auto"/>
        <w:rPr>
          <w:rFonts w:cstheme="minorHAnsi"/>
          <w:sz w:val="14"/>
          <w:szCs w:val="14"/>
        </w:rPr>
      </w:pPr>
      <w:r w:rsidRPr="00B22086">
        <w:rPr>
          <w:rFonts w:cstheme="minorHAnsi"/>
          <w:sz w:val="14"/>
          <w:szCs w:val="14"/>
        </w:rPr>
        <w:t xml:space="preserve">Date Created: </w:t>
      </w:r>
      <w:r w:rsidRPr="00B22086">
        <w:rPr>
          <w:rFonts w:cstheme="minorHAnsi"/>
          <w:sz w:val="14"/>
          <w:szCs w:val="14"/>
        </w:rPr>
        <w:fldChar w:fldCharType="begin"/>
      </w:r>
      <w:r w:rsidRPr="00B22086">
        <w:rPr>
          <w:rFonts w:cstheme="minorHAnsi"/>
          <w:sz w:val="14"/>
          <w:szCs w:val="14"/>
        </w:rPr>
        <w:instrText xml:space="preserve"> DOCVARIABLE "Date Created" \* MERGEFORMAT </w:instrText>
      </w:r>
      <w:r w:rsidRPr="00B22086">
        <w:rPr>
          <w:rFonts w:cstheme="minorHAnsi"/>
          <w:sz w:val="14"/>
          <w:szCs w:val="14"/>
        </w:rPr>
        <w:fldChar w:fldCharType="separate"/>
      </w:r>
      <w:r w:rsidR="0069112E" w:rsidRPr="00B22086">
        <w:rPr>
          <w:rFonts w:cstheme="minorHAnsi"/>
          <w:sz w:val="14"/>
          <w:szCs w:val="14"/>
        </w:rPr>
        <w:t>11/26/2018</w:t>
      </w:r>
      <w:r w:rsidRPr="00B22086">
        <w:rPr>
          <w:rFonts w:cstheme="minorHAnsi"/>
          <w:sz w:val="14"/>
          <w:szCs w:val="14"/>
        </w:rPr>
        <w:fldChar w:fldCharType="end"/>
      </w:r>
    </w:p>
    <w:p w14:paraId="31E30E3B" w14:textId="77777777" w:rsidR="000214D5" w:rsidRPr="00B22086" w:rsidRDefault="00260D0F" w:rsidP="00B22086">
      <w:pPr>
        <w:spacing w:after="0" w:line="240" w:lineRule="auto"/>
        <w:rPr>
          <w:rFonts w:eastAsia="Calibri" w:cstheme="minorHAnsi"/>
          <w:b/>
          <w:sz w:val="14"/>
          <w:szCs w:val="14"/>
        </w:rPr>
      </w:pPr>
      <w:r w:rsidRPr="00B22086">
        <w:rPr>
          <w:rFonts w:eastAsia="Calibri" w:cstheme="minorHAnsi"/>
          <w:b/>
          <w:sz w:val="14"/>
          <w:szCs w:val="14"/>
        </w:rPr>
        <w:t>Approved By:</w:t>
      </w:r>
    </w:p>
    <w:p w14:paraId="6722CDE3" w14:textId="77777777" w:rsidR="000214D5" w:rsidRPr="00B22086" w:rsidRDefault="00260D0F" w:rsidP="00B22086">
      <w:pPr>
        <w:spacing w:after="0" w:line="240" w:lineRule="auto"/>
        <w:rPr>
          <w:rFonts w:cstheme="minorHAnsi"/>
          <w:sz w:val="14"/>
          <w:szCs w:val="14"/>
        </w:rPr>
      </w:pPr>
      <w:r w:rsidRPr="00B22086">
        <w:rPr>
          <w:rFonts w:cstheme="minorHAnsi"/>
          <w:b/>
          <w:sz w:val="14"/>
          <w:szCs w:val="14"/>
        </w:rPr>
        <w:t>Date Approved:</w:t>
      </w:r>
      <w:r w:rsidRPr="00B22086">
        <w:rPr>
          <w:rFonts w:cstheme="minorHAnsi"/>
          <w:sz w:val="14"/>
          <w:szCs w:val="14"/>
        </w:rPr>
        <w:t xml:space="preserve"> </w:t>
      </w:r>
      <w:r w:rsidRPr="00B22086">
        <w:rPr>
          <w:rFonts w:cstheme="minorHAnsi"/>
          <w:sz w:val="14"/>
          <w:szCs w:val="14"/>
        </w:rPr>
        <w:fldChar w:fldCharType="begin"/>
      </w:r>
      <w:r w:rsidRPr="00B22086">
        <w:rPr>
          <w:rFonts w:cstheme="minorHAnsi"/>
          <w:sz w:val="14"/>
          <w:szCs w:val="14"/>
        </w:rPr>
        <w:instrText xml:space="preserve"> DOCVARIABLE "Date Approved" \* MERGEFORMAT </w:instrText>
      </w:r>
      <w:r w:rsidRPr="00B22086">
        <w:rPr>
          <w:rFonts w:cstheme="minorHAnsi"/>
          <w:sz w:val="14"/>
          <w:szCs w:val="14"/>
        </w:rPr>
        <w:fldChar w:fldCharType="separate"/>
      </w:r>
      <w:r w:rsidR="0069112E" w:rsidRPr="00B22086">
        <w:rPr>
          <w:rFonts w:cstheme="minorHAnsi"/>
          <w:sz w:val="14"/>
          <w:szCs w:val="14"/>
        </w:rPr>
        <w:t>11/26/2018</w:t>
      </w:r>
      <w:r w:rsidRPr="00B22086">
        <w:rPr>
          <w:rFonts w:cstheme="minorHAnsi"/>
          <w:sz w:val="14"/>
          <w:szCs w:val="14"/>
        </w:rPr>
        <w:fldChar w:fldCharType="end"/>
      </w:r>
    </w:p>
    <w:sectPr w:rsidR="000214D5" w:rsidRPr="00B22086" w:rsidSect="00803EE7">
      <w:headerReference w:type="even" r:id="rId8"/>
      <w:headerReference w:type="default" r:id="rId9"/>
      <w:footerReference w:type="even" r:id="rId10"/>
      <w:footerReference w:type="default" r:id="rId11"/>
      <w:headerReference w:type="first" r:id="rId12"/>
      <w:footerReference w:type="first" r:id="rId13"/>
      <w:pgSz w:w="12240" w:h="15840"/>
      <w:pgMar w:top="288" w:right="432" w:bottom="288" w:left="432"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882DD" w14:textId="77777777" w:rsidR="003750B5" w:rsidRDefault="003750B5">
      <w:pPr>
        <w:spacing w:after="0" w:line="240" w:lineRule="auto"/>
      </w:pPr>
      <w:r>
        <w:separator/>
      </w:r>
    </w:p>
  </w:endnote>
  <w:endnote w:type="continuationSeparator" w:id="0">
    <w:p w14:paraId="4A18FAF8" w14:textId="77777777" w:rsidR="003750B5" w:rsidRDefault="003750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DA914" w14:textId="77777777" w:rsidR="009B0E67" w:rsidRDefault="009B0E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445284"/>
      <w:docPartObj>
        <w:docPartGallery w:val="Page Numbers (Bottom of Page)"/>
        <w:docPartUnique/>
      </w:docPartObj>
    </w:sdtPr>
    <w:sdtEndPr/>
    <w:sdtContent>
      <w:p w14:paraId="3F9A8864" w14:textId="4022E015" w:rsidR="00BB7273" w:rsidRDefault="00BB7273">
        <w:pPr>
          <w:pStyle w:val="Footer"/>
        </w:pPr>
        <w:r>
          <w:fldChar w:fldCharType="begin"/>
        </w:r>
        <w:r>
          <w:instrText xml:space="preserve"> PAGE   \* MERGEFORMAT </w:instrText>
        </w:r>
        <w:r>
          <w:fldChar w:fldCharType="separate"/>
        </w:r>
        <w:r w:rsidR="00A46B01">
          <w:rPr>
            <w:noProof/>
          </w:rPr>
          <w:t>4</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4E1B8" w14:textId="77777777" w:rsidR="009B0E67" w:rsidRDefault="009B0E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956D7" w14:textId="77777777" w:rsidR="003750B5" w:rsidRDefault="003750B5">
      <w:pPr>
        <w:spacing w:after="0" w:line="240" w:lineRule="auto"/>
      </w:pPr>
      <w:r>
        <w:separator/>
      </w:r>
    </w:p>
  </w:footnote>
  <w:footnote w:type="continuationSeparator" w:id="0">
    <w:p w14:paraId="4DD2A158" w14:textId="77777777" w:rsidR="003750B5" w:rsidRDefault="003750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904BF" w14:textId="77777777" w:rsidR="009B0E67" w:rsidRDefault="009B0E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71151" w14:textId="1DA6CD12" w:rsidR="00803EE7" w:rsidRPr="00B22086" w:rsidRDefault="00803EE7" w:rsidP="00803EE7">
    <w:pPr>
      <w:spacing w:after="0" w:line="240" w:lineRule="auto"/>
      <w:jc w:val="center"/>
      <w:rPr>
        <w:rFonts w:ascii="Verdana" w:hAnsi="Verdana"/>
        <w:sz w:val="16"/>
        <w:szCs w:val="16"/>
      </w:rPr>
    </w:pPr>
    <w:r w:rsidRPr="00B22086">
      <w:rPr>
        <w:rFonts w:ascii="Verdana" w:hAnsi="Verdana"/>
        <w:sz w:val="16"/>
        <w:szCs w:val="16"/>
      </w:rPr>
      <w:t>Exhibit</w:t>
    </w:r>
    <w:r w:rsidR="007B4E52">
      <w:rPr>
        <w:rFonts w:ascii="Verdana" w:hAnsi="Verdana"/>
        <w:sz w:val="16"/>
        <w:szCs w:val="16"/>
      </w:rPr>
      <w:t xml:space="preserve"> </w:t>
    </w:r>
    <w:r w:rsidR="009B0E67">
      <w:rPr>
        <w:rFonts w:ascii="Verdana" w:hAnsi="Verdana"/>
        <w:sz w:val="16"/>
        <w:szCs w:val="16"/>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4D47A" w14:textId="77777777" w:rsidR="009B0E67" w:rsidRDefault="009B0E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72028"/>
    <w:multiLevelType w:val="hybridMultilevel"/>
    <w:tmpl w:val="563471D8"/>
    <w:lvl w:ilvl="0" w:tplc="B032E914">
      <w:start w:val="1"/>
      <w:numFmt w:val="decimal"/>
      <w:lvlText w:val="%1."/>
      <w:lvlJc w:val="left"/>
      <w:pPr>
        <w:ind w:left="380" w:hanging="360"/>
      </w:pPr>
      <w:rPr>
        <w:rFonts w:hint="default"/>
      </w:rPr>
    </w:lvl>
    <w:lvl w:ilvl="1" w:tplc="3F366C5E" w:tentative="1">
      <w:start w:val="1"/>
      <w:numFmt w:val="lowerLetter"/>
      <w:lvlText w:val="%2."/>
      <w:lvlJc w:val="left"/>
      <w:pPr>
        <w:ind w:left="1100" w:hanging="360"/>
      </w:pPr>
    </w:lvl>
    <w:lvl w:ilvl="2" w:tplc="C1B6DA1C" w:tentative="1">
      <w:start w:val="1"/>
      <w:numFmt w:val="lowerRoman"/>
      <w:lvlText w:val="%3."/>
      <w:lvlJc w:val="right"/>
      <w:pPr>
        <w:ind w:left="1820" w:hanging="180"/>
      </w:pPr>
    </w:lvl>
    <w:lvl w:ilvl="3" w:tplc="13AC3170" w:tentative="1">
      <w:start w:val="1"/>
      <w:numFmt w:val="decimal"/>
      <w:lvlText w:val="%4."/>
      <w:lvlJc w:val="left"/>
      <w:pPr>
        <w:ind w:left="2540" w:hanging="360"/>
      </w:pPr>
    </w:lvl>
    <w:lvl w:ilvl="4" w:tplc="F1C818F4" w:tentative="1">
      <w:start w:val="1"/>
      <w:numFmt w:val="lowerLetter"/>
      <w:lvlText w:val="%5."/>
      <w:lvlJc w:val="left"/>
      <w:pPr>
        <w:ind w:left="3260" w:hanging="360"/>
      </w:pPr>
    </w:lvl>
    <w:lvl w:ilvl="5" w:tplc="AEC65BE2" w:tentative="1">
      <w:start w:val="1"/>
      <w:numFmt w:val="lowerRoman"/>
      <w:lvlText w:val="%6."/>
      <w:lvlJc w:val="right"/>
      <w:pPr>
        <w:ind w:left="3980" w:hanging="180"/>
      </w:pPr>
    </w:lvl>
    <w:lvl w:ilvl="6" w:tplc="69926CE6" w:tentative="1">
      <w:start w:val="1"/>
      <w:numFmt w:val="decimal"/>
      <w:lvlText w:val="%7."/>
      <w:lvlJc w:val="left"/>
      <w:pPr>
        <w:ind w:left="4700" w:hanging="360"/>
      </w:pPr>
    </w:lvl>
    <w:lvl w:ilvl="7" w:tplc="0E30A24E" w:tentative="1">
      <w:start w:val="1"/>
      <w:numFmt w:val="lowerLetter"/>
      <w:lvlText w:val="%8."/>
      <w:lvlJc w:val="left"/>
      <w:pPr>
        <w:ind w:left="5420" w:hanging="360"/>
      </w:pPr>
    </w:lvl>
    <w:lvl w:ilvl="8" w:tplc="FC665FEC" w:tentative="1">
      <w:start w:val="1"/>
      <w:numFmt w:val="lowerRoman"/>
      <w:lvlText w:val="%9."/>
      <w:lvlJc w:val="right"/>
      <w:pPr>
        <w:ind w:left="6140" w:hanging="180"/>
      </w:pPr>
    </w:lvl>
  </w:abstractNum>
  <w:abstractNum w:abstractNumId="1" w15:restartNumberingAfterBreak="0">
    <w:nsid w:val="150B0A93"/>
    <w:multiLevelType w:val="hybridMultilevel"/>
    <w:tmpl w:val="687488B4"/>
    <w:lvl w:ilvl="0" w:tplc="2FFAF6F8">
      <w:start w:val="1"/>
      <w:numFmt w:val="decimal"/>
      <w:lvlText w:val="%1."/>
      <w:lvlJc w:val="left"/>
      <w:pPr>
        <w:ind w:left="380" w:hanging="360"/>
      </w:pPr>
      <w:rPr>
        <w:rFonts w:hint="default"/>
      </w:rPr>
    </w:lvl>
    <w:lvl w:ilvl="1" w:tplc="1CBA67E6" w:tentative="1">
      <w:start w:val="1"/>
      <w:numFmt w:val="lowerLetter"/>
      <w:lvlText w:val="%2."/>
      <w:lvlJc w:val="left"/>
      <w:pPr>
        <w:ind w:left="1100" w:hanging="360"/>
      </w:pPr>
    </w:lvl>
    <w:lvl w:ilvl="2" w:tplc="4F1C6F1A" w:tentative="1">
      <w:start w:val="1"/>
      <w:numFmt w:val="lowerRoman"/>
      <w:lvlText w:val="%3."/>
      <w:lvlJc w:val="right"/>
      <w:pPr>
        <w:ind w:left="1820" w:hanging="180"/>
      </w:pPr>
    </w:lvl>
    <w:lvl w:ilvl="3" w:tplc="C7E4191C" w:tentative="1">
      <w:start w:val="1"/>
      <w:numFmt w:val="decimal"/>
      <w:lvlText w:val="%4."/>
      <w:lvlJc w:val="left"/>
      <w:pPr>
        <w:ind w:left="2540" w:hanging="360"/>
      </w:pPr>
    </w:lvl>
    <w:lvl w:ilvl="4" w:tplc="CDC482B8" w:tentative="1">
      <w:start w:val="1"/>
      <w:numFmt w:val="lowerLetter"/>
      <w:lvlText w:val="%5."/>
      <w:lvlJc w:val="left"/>
      <w:pPr>
        <w:ind w:left="3260" w:hanging="360"/>
      </w:pPr>
    </w:lvl>
    <w:lvl w:ilvl="5" w:tplc="5E2E7AAC" w:tentative="1">
      <w:start w:val="1"/>
      <w:numFmt w:val="lowerRoman"/>
      <w:lvlText w:val="%6."/>
      <w:lvlJc w:val="right"/>
      <w:pPr>
        <w:ind w:left="3980" w:hanging="180"/>
      </w:pPr>
    </w:lvl>
    <w:lvl w:ilvl="6" w:tplc="9C4A50B6" w:tentative="1">
      <w:start w:val="1"/>
      <w:numFmt w:val="decimal"/>
      <w:lvlText w:val="%7."/>
      <w:lvlJc w:val="left"/>
      <w:pPr>
        <w:ind w:left="4700" w:hanging="360"/>
      </w:pPr>
    </w:lvl>
    <w:lvl w:ilvl="7" w:tplc="B3B83196" w:tentative="1">
      <w:start w:val="1"/>
      <w:numFmt w:val="lowerLetter"/>
      <w:lvlText w:val="%8."/>
      <w:lvlJc w:val="left"/>
      <w:pPr>
        <w:ind w:left="5420" w:hanging="360"/>
      </w:pPr>
    </w:lvl>
    <w:lvl w:ilvl="8" w:tplc="D6809F22" w:tentative="1">
      <w:start w:val="1"/>
      <w:numFmt w:val="lowerRoman"/>
      <w:lvlText w:val="%9."/>
      <w:lvlJc w:val="right"/>
      <w:pPr>
        <w:ind w:left="6140" w:hanging="180"/>
      </w:pPr>
    </w:lvl>
  </w:abstractNum>
  <w:abstractNum w:abstractNumId="2" w15:restartNumberingAfterBreak="0">
    <w:nsid w:val="2F7D0123"/>
    <w:multiLevelType w:val="hybridMultilevel"/>
    <w:tmpl w:val="687488B4"/>
    <w:lvl w:ilvl="0" w:tplc="0700E914">
      <w:start w:val="1"/>
      <w:numFmt w:val="decimal"/>
      <w:lvlText w:val="%1."/>
      <w:lvlJc w:val="left"/>
      <w:pPr>
        <w:ind w:left="380" w:hanging="360"/>
      </w:pPr>
      <w:rPr>
        <w:rFonts w:hint="default"/>
      </w:rPr>
    </w:lvl>
    <w:lvl w:ilvl="1" w:tplc="4358D6A2" w:tentative="1">
      <w:start w:val="1"/>
      <w:numFmt w:val="lowerLetter"/>
      <w:lvlText w:val="%2."/>
      <w:lvlJc w:val="left"/>
      <w:pPr>
        <w:ind w:left="1100" w:hanging="360"/>
      </w:pPr>
    </w:lvl>
    <w:lvl w:ilvl="2" w:tplc="AB4875E2" w:tentative="1">
      <w:start w:val="1"/>
      <w:numFmt w:val="lowerRoman"/>
      <w:lvlText w:val="%3."/>
      <w:lvlJc w:val="right"/>
      <w:pPr>
        <w:ind w:left="1820" w:hanging="180"/>
      </w:pPr>
    </w:lvl>
    <w:lvl w:ilvl="3" w:tplc="02D619AA" w:tentative="1">
      <w:start w:val="1"/>
      <w:numFmt w:val="decimal"/>
      <w:lvlText w:val="%4."/>
      <w:lvlJc w:val="left"/>
      <w:pPr>
        <w:ind w:left="2540" w:hanging="360"/>
      </w:pPr>
    </w:lvl>
    <w:lvl w:ilvl="4" w:tplc="02FA860C" w:tentative="1">
      <w:start w:val="1"/>
      <w:numFmt w:val="lowerLetter"/>
      <w:lvlText w:val="%5."/>
      <w:lvlJc w:val="left"/>
      <w:pPr>
        <w:ind w:left="3260" w:hanging="360"/>
      </w:pPr>
    </w:lvl>
    <w:lvl w:ilvl="5" w:tplc="F8DCB3D2" w:tentative="1">
      <w:start w:val="1"/>
      <w:numFmt w:val="lowerRoman"/>
      <w:lvlText w:val="%6."/>
      <w:lvlJc w:val="right"/>
      <w:pPr>
        <w:ind w:left="3980" w:hanging="180"/>
      </w:pPr>
    </w:lvl>
    <w:lvl w:ilvl="6" w:tplc="2E5872A8" w:tentative="1">
      <w:start w:val="1"/>
      <w:numFmt w:val="decimal"/>
      <w:lvlText w:val="%7."/>
      <w:lvlJc w:val="left"/>
      <w:pPr>
        <w:ind w:left="4700" w:hanging="360"/>
      </w:pPr>
    </w:lvl>
    <w:lvl w:ilvl="7" w:tplc="314A2F5C" w:tentative="1">
      <w:start w:val="1"/>
      <w:numFmt w:val="lowerLetter"/>
      <w:lvlText w:val="%8."/>
      <w:lvlJc w:val="left"/>
      <w:pPr>
        <w:ind w:left="5420" w:hanging="360"/>
      </w:pPr>
    </w:lvl>
    <w:lvl w:ilvl="8" w:tplc="68982390" w:tentative="1">
      <w:start w:val="1"/>
      <w:numFmt w:val="lowerRoman"/>
      <w:lvlText w:val="%9."/>
      <w:lvlJc w:val="right"/>
      <w:pPr>
        <w:ind w:left="6140" w:hanging="180"/>
      </w:pPr>
    </w:lvl>
  </w:abstractNum>
  <w:abstractNum w:abstractNumId="3" w15:restartNumberingAfterBreak="0">
    <w:nsid w:val="44830D4B"/>
    <w:multiLevelType w:val="hybridMultilevel"/>
    <w:tmpl w:val="563471D8"/>
    <w:lvl w:ilvl="0" w:tplc="6DB4EFAA">
      <w:start w:val="1"/>
      <w:numFmt w:val="decimal"/>
      <w:lvlText w:val="%1."/>
      <w:lvlJc w:val="left"/>
      <w:pPr>
        <w:ind w:left="380" w:hanging="360"/>
      </w:pPr>
      <w:rPr>
        <w:rFonts w:hint="default"/>
      </w:rPr>
    </w:lvl>
    <w:lvl w:ilvl="1" w:tplc="EA86A442" w:tentative="1">
      <w:start w:val="1"/>
      <w:numFmt w:val="lowerLetter"/>
      <w:lvlText w:val="%2."/>
      <w:lvlJc w:val="left"/>
      <w:pPr>
        <w:ind w:left="1100" w:hanging="360"/>
      </w:pPr>
    </w:lvl>
    <w:lvl w:ilvl="2" w:tplc="FDC2993A" w:tentative="1">
      <w:start w:val="1"/>
      <w:numFmt w:val="lowerRoman"/>
      <w:lvlText w:val="%3."/>
      <w:lvlJc w:val="right"/>
      <w:pPr>
        <w:ind w:left="1820" w:hanging="180"/>
      </w:pPr>
    </w:lvl>
    <w:lvl w:ilvl="3" w:tplc="BDC23D00" w:tentative="1">
      <w:start w:val="1"/>
      <w:numFmt w:val="decimal"/>
      <w:lvlText w:val="%4."/>
      <w:lvlJc w:val="left"/>
      <w:pPr>
        <w:ind w:left="2540" w:hanging="360"/>
      </w:pPr>
    </w:lvl>
    <w:lvl w:ilvl="4" w:tplc="93B03A1C" w:tentative="1">
      <w:start w:val="1"/>
      <w:numFmt w:val="lowerLetter"/>
      <w:lvlText w:val="%5."/>
      <w:lvlJc w:val="left"/>
      <w:pPr>
        <w:ind w:left="3260" w:hanging="360"/>
      </w:pPr>
    </w:lvl>
    <w:lvl w:ilvl="5" w:tplc="B8C26B82" w:tentative="1">
      <w:start w:val="1"/>
      <w:numFmt w:val="lowerRoman"/>
      <w:lvlText w:val="%6."/>
      <w:lvlJc w:val="right"/>
      <w:pPr>
        <w:ind w:left="3980" w:hanging="180"/>
      </w:pPr>
    </w:lvl>
    <w:lvl w:ilvl="6" w:tplc="FD00A70C" w:tentative="1">
      <w:start w:val="1"/>
      <w:numFmt w:val="decimal"/>
      <w:lvlText w:val="%7."/>
      <w:lvlJc w:val="left"/>
      <w:pPr>
        <w:ind w:left="4700" w:hanging="360"/>
      </w:pPr>
    </w:lvl>
    <w:lvl w:ilvl="7" w:tplc="E3E8F536" w:tentative="1">
      <w:start w:val="1"/>
      <w:numFmt w:val="lowerLetter"/>
      <w:lvlText w:val="%8."/>
      <w:lvlJc w:val="left"/>
      <w:pPr>
        <w:ind w:left="5420" w:hanging="360"/>
      </w:pPr>
    </w:lvl>
    <w:lvl w:ilvl="8" w:tplc="D00CFCA4" w:tentative="1">
      <w:start w:val="1"/>
      <w:numFmt w:val="lowerRoman"/>
      <w:lvlText w:val="%9."/>
      <w:lvlJc w:val="right"/>
      <w:pPr>
        <w:ind w:left="6140" w:hanging="180"/>
      </w:pPr>
    </w:lvl>
  </w:abstractNum>
  <w:abstractNum w:abstractNumId="4" w15:restartNumberingAfterBreak="0">
    <w:nsid w:val="466C566A"/>
    <w:multiLevelType w:val="hybridMultilevel"/>
    <w:tmpl w:val="E19248C0"/>
    <w:lvl w:ilvl="0" w:tplc="8E1A22E6">
      <w:start w:val="1"/>
      <w:numFmt w:val="upperRoman"/>
      <w:lvlText w:val="%1."/>
      <w:lvlJc w:val="left"/>
      <w:pPr>
        <w:ind w:left="740" w:hanging="720"/>
      </w:pPr>
      <w:rPr>
        <w:rFonts w:ascii="Arial" w:hAnsi="Arial" w:cs="Times New Roman" w:hint="default"/>
        <w:color w:val="auto"/>
        <w:sz w:val="22"/>
      </w:rPr>
    </w:lvl>
    <w:lvl w:ilvl="1" w:tplc="1BEA37F2">
      <w:start w:val="1"/>
      <w:numFmt w:val="lowerLetter"/>
      <w:lvlText w:val="%2."/>
      <w:lvlJc w:val="left"/>
      <w:pPr>
        <w:ind w:left="1100" w:hanging="360"/>
      </w:pPr>
    </w:lvl>
    <w:lvl w:ilvl="2" w:tplc="AC4EDBE6">
      <w:start w:val="1"/>
      <w:numFmt w:val="lowerRoman"/>
      <w:lvlText w:val="%3."/>
      <w:lvlJc w:val="right"/>
      <w:pPr>
        <w:ind w:left="1820" w:hanging="180"/>
      </w:pPr>
    </w:lvl>
    <w:lvl w:ilvl="3" w:tplc="93DA89AA">
      <w:start w:val="1"/>
      <w:numFmt w:val="decimal"/>
      <w:lvlText w:val="%4."/>
      <w:lvlJc w:val="left"/>
      <w:pPr>
        <w:ind w:left="2540" w:hanging="360"/>
      </w:pPr>
    </w:lvl>
    <w:lvl w:ilvl="4" w:tplc="CFA8EFB0">
      <w:start w:val="1"/>
      <w:numFmt w:val="lowerLetter"/>
      <w:lvlText w:val="%5."/>
      <w:lvlJc w:val="left"/>
      <w:pPr>
        <w:ind w:left="3260" w:hanging="360"/>
      </w:pPr>
    </w:lvl>
    <w:lvl w:ilvl="5" w:tplc="EBE2D99E">
      <w:start w:val="1"/>
      <w:numFmt w:val="lowerRoman"/>
      <w:lvlText w:val="%6."/>
      <w:lvlJc w:val="right"/>
      <w:pPr>
        <w:ind w:left="3980" w:hanging="180"/>
      </w:pPr>
    </w:lvl>
    <w:lvl w:ilvl="6" w:tplc="3C04EE8E">
      <w:start w:val="1"/>
      <w:numFmt w:val="decimal"/>
      <w:lvlText w:val="%7."/>
      <w:lvlJc w:val="left"/>
      <w:pPr>
        <w:ind w:left="4700" w:hanging="360"/>
      </w:pPr>
    </w:lvl>
    <w:lvl w:ilvl="7" w:tplc="5A8C223A">
      <w:start w:val="1"/>
      <w:numFmt w:val="lowerLetter"/>
      <w:lvlText w:val="%8."/>
      <w:lvlJc w:val="left"/>
      <w:pPr>
        <w:ind w:left="5420" w:hanging="360"/>
      </w:pPr>
    </w:lvl>
    <w:lvl w:ilvl="8" w:tplc="833632C0">
      <w:start w:val="1"/>
      <w:numFmt w:val="lowerRoman"/>
      <w:lvlText w:val="%9."/>
      <w:lvlJc w:val="right"/>
      <w:pPr>
        <w:ind w:left="6140" w:hanging="180"/>
      </w:pPr>
    </w:lvl>
  </w:abstractNum>
  <w:abstractNum w:abstractNumId="5" w15:restartNumberingAfterBreak="0">
    <w:nsid w:val="5C916FDA"/>
    <w:multiLevelType w:val="hybridMultilevel"/>
    <w:tmpl w:val="687488B4"/>
    <w:lvl w:ilvl="0" w:tplc="21B684F0">
      <w:start w:val="1"/>
      <w:numFmt w:val="decimal"/>
      <w:lvlText w:val="%1."/>
      <w:lvlJc w:val="left"/>
      <w:pPr>
        <w:ind w:left="380" w:hanging="360"/>
      </w:pPr>
      <w:rPr>
        <w:rFonts w:hint="default"/>
      </w:rPr>
    </w:lvl>
    <w:lvl w:ilvl="1" w:tplc="83D4C7AA" w:tentative="1">
      <w:start w:val="1"/>
      <w:numFmt w:val="lowerLetter"/>
      <w:lvlText w:val="%2."/>
      <w:lvlJc w:val="left"/>
      <w:pPr>
        <w:ind w:left="1100" w:hanging="360"/>
      </w:pPr>
    </w:lvl>
    <w:lvl w:ilvl="2" w:tplc="76E216B8" w:tentative="1">
      <w:start w:val="1"/>
      <w:numFmt w:val="lowerRoman"/>
      <w:lvlText w:val="%3."/>
      <w:lvlJc w:val="right"/>
      <w:pPr>
        <w:ind w:left="1820" w:hanging="180"/>
      </w:pPr>
    </w:lvl>
    <w:lvl w:ilvl="3" w:tplc="E300FE00" w:tentative="1">
      <w:start w:val="1"/>
      <w:numFmt w:val="decimal"/>
      <w:lvlText w:val="%4."/>
      <w:lvlJc w:val="left"/>
      <w:pPr>
        <w:ind w:left="2540" w:hanging="360"/>
      </w:pPr>
    </w:lvl>
    <w:lvl w:ilvl="4" w:tplc="DB84D2E6" w:tentative="1">
      <w:start w:val="1"/>
      <w:numFmt w:val="lowerLetter"/>
      <w:lvlText w:val="%5."/>
      <w:lvlJc w:val="left"/>
      <w:pPr>
        <w:ind w:left="3260" w:hanging="360"/>
      </w:pPr>
    </w:lvl>
    <w:lvl w:ilvl="5" w:tplc="67BE75B0" w:tentative="1">
      <w:start w:val="1"/>
      <w:numFmt w:val="lowerRoman"/>
      <w:lvlText w:val="%6."/>
      <w:lvlJc w:val="right"/>
      <w:pPr>
        <w:ind w:left="3980" w:hanging="180"/>
      </w:pPr>
    </w:lvl>
    <w:lvl w:ilvl="6" w:tplc="4C9C4EFA" w:tentative="1">
      <w:start w:val="1"/>
      <w:numFmt w:val="decimal"/>
      <w:lvlText w:val="%7."/>
      <w:lvlJc w:val="left"/>
      <w:pPr>
        <w:ind w:left="4700" w:hanging="360"/>
      </w:pPr>
    </w:lvl>
    <w:lvl w:ilvl="7" w:tplc="2F4C04AA" w:tentative="1">
      <w:start w:val="1"/>
      <w:numFmt w:val="lowerLetter"/>
      <w:lvlText w:val="%8."/>
      <w:lvlJc w:val="left"/>
      <w:pPr>
        <w:ind w:left="5420" w:hanging="360"/>
      </w:pPr>
    </w:lvl>
    <w:lvl w:ilvl="8" w:tplc="48C055EC" w:tentative="1">
      <w:start w:val="1"/>
      <w:numFmt w:val="lowerRoman"/>
      <w:lvlText w:val="%9."/>
      <w:lvlJc w:val="right"/>
      <w:pPr>
        <w:ind w:left="6140" w:hanging="180"/>
      </w:pPr>
    </w:lvl>
  </w:abstractNum>
  <w:abstractNum w:abstractNumId="6" w15:restartNumberingAfterBreak="0">
    <w:nsid w:val="63B307F8"/>
    <w:multiLevelType w:val="hybridMultilevel"/>
    <w:tmpl w:val="687488B4"/>
    <w:lvl w:ilvl="0" w:tplc="87765B16">
      <w:start w:val="1"/>
      <w:numFmt w:val="decimal"/>
      <w:lvlText w:val="%1."/>
      <w:lvlJc w:val="left"/>
      <w:pPr>
        <w:ind w:left="380" w:hanging="360"/>
      </w:pPr>
      <w:rPr>
        <w:rFonts w:hint="default"/>
      </w:rPr>
    </w:lvl>
    <w:lvl w:ilvl="1" w:tplc="DA3000DA" w:tentative="1">
      <w:start w:val="1"/>
      <w:numFmt w:val="lowerLetter"/>
      <w:lvlText w:val="%2."/>
      <w:lvlJc w:val="left"/>
      <w:pPr>
        <w:ind w:left="1100" w:hanging="360"/>
      </w:pPr>
    </w:lvl>
    <w:lvl w:ilvl="2" w:tplc="2E223062" w:tentative="1">
      <w:start w:val="1"/>
      <w:numFmt w:val="lowerRoman"/>
      <w:lvlText w:val="%3."/>
      <w:lvlJc w:val="right"/>
      <w:pPr>
        <w:ind w:left="1820" w:hanging="180"/>
      </w:pPr>
    </w:lvl>
    <w:lvl w:ilvl="3" w:tplc="65DC4A3E" w:tentative="1">
      <w:start w:val="1"/>
      <w:numFmt w:val="decimal"/>
      <w:lvlText w:val="%4."/>
      <w:lvlJc w:val="left"/>
      <w:pPr>
        <w:ind w:left="2540" w:hanging="360"/>
      </w:pPr>
    </w:lvl>
    <w:lvl w:ilvl="4" w:tplc="94E0E0A4" w:tentative="1">
      <w:start w:val="1"/>
      <w:numFmt w:val="lowerLetter"/>
      <w:lvlText w:val="%5."/>
      <w:lvlJc w:val="left"/>
      <w:pPr>
        <w:ind w:left="3260" w:hanging="360"/>
      </w:pPr>
    </w:lvl>
    <w:lvl w:ilvl="5" w:tplc="827C5024" w:tentative="1">
      <w:start w:val="1"/>
      <w:numFmt w:val="lowerRoman"/>
      <w:lvlText w:val="%6."/>
      <w:lvlJc w:val="right"/>
      <w:pPr>
        <w:ind w:left="3980" w:hanging="180"/>
      </w:pPr>
    </w:lvl>
    <w:lvl w:ilvl="6" w:tplc="CACA2FC6" w:tentative="1">
      <w:start w:val="1"/>
      <w:numFmt w:val="decimal"/>
      <w:lvlText w:val="%7."/>
      <w:lvlJc w:val="left"/>
      <w:pPr>
        <w:ind w:left="4700" w:hanging="360"/>
      </w:pPr>
    </w:lvl>
    <w:lvl w:ilvl="7" w:tplc="427CFBC0" w:tentative="1">
      <w:start w:val="1"/>
      <w:numFmt w:val="lowerLetter"/>
      <w:lvlText w:val="%8."/>
      <w:lvlJc w:val="left"/>
      <w:pPr>
        <w:ind w:left="5420" w:hanging="360"/>
      </w:pPr>
    </w:lvl>
    <w:lvl w:ilvl="8" w:tplc="8A206F8C" w:tentative="1">
      <w:start w:val="1"/>
      <w:numFmt w:val="lowerRoman"/>
      <w:lvlText w:val="%9."/>
      <w:lvlJc w:val="right"/>
      <w:pPr>
        <w:ind w:left="614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num>
  <w:num w:numId="4">
    <w:abstractNumId w:val="2"/>
  </w:num>
  <w:num w:numId="5">
    <w:abstractNumId w:val="0"/>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 both" w:val="Bridget Zimmermann (Assistant Administrator)"/>
    <w:docVar w:name="Date Approved" w:val="11/26/2018"/>
    <w:docVar w:name="Date Created" w:val="11/26/2018"/>
    <w:docVar w:name="Document Title" w:val="Manhattan Safety &amp; Security - Visitors"/>
    <w:docVar w:name="PO Full Name" w:val="Robert Frankel"/>
    <w:docVar w:name="PO Job Title" w:val="Director of Support Services"/>
  </w:docVars>
  <w:rsids>
    <w:rsidRoot w:val="00EC7D7F"/>
    <w:rsid w:val="000214D5"/>
    <w:rsid w:val="000F5FCF"/>
    <w:rsid w:val="001E2E68"/>
    <w:rsid w:val="00260D0F"/>
    <w:rsid w:val="003750B5"/>
    <w:rsid w:val="0069112E"/>
    <w:rsid w:val="0069350F"/>
    <w:rsid w:val="007B4E52"/>
    <w:rsid w:val="00803EE7"/>
    <w:rsid w:val="009027F2"/>
    <w:rsid w:val="00913670"/>
    <w:rsid w:val="009B0E67"/>
    <w:rsid w:val="00A46B01"/>
    <w:rsid w:val="00B22086"/>
    <w:rsid w:val="00BB7273"/>
    <w:rsid w:val="00BC5ED1"/>
    <w:rsid w:val="00CB5805"/>
    <w:rsid w:val="00DF22FF"/>
    <w:rsid w:val="00EC7D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F92A659"/>
  <w15:docId w15:val="{3120F732-DE88-475D-BA9F-FED0A98B0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A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770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70B9"/>
    <w:rPr>
      <w:rFonts w:ascii="Tahoma" w:hAnsi="Tahoma" w:cs="Tahoma"/>
      <w:sz w:val="16"/>
      <w:szCs w:val="16"/>
    </w:rPr>
  </w:style>
  <w:style w:type="paragraph" w:styleId="Header">
    <w:name w:val="header"/>
    <w:basedOn w:val="Normal"/>
    <w:link w:val="HeaderChar"/>
    <w:uiPriority w:val="99"/>
    <w:unhideWhenUsed/>
    <w:rsid w:val="004770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70B9"/>
  </w:style>
  <w:style w:type="paragraph" w:styleId="Footer">
    <w:name w:val="footer"/>
    <w:basedOn w:val="Normal"/>
    <w:link w:val="FooterChar"/>
    <w:uiPriority w:val="99"/>
    <w:unhideWhenUsed/>
    <w:rsid w:val="004770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70B9"/>
  </w:style>
  <w:style w:type="character" w:customStyle="1" w:styleId="Bodytext">
    <w:name w:val="Body text_"/>
    <w:rsid w:val="004C3835"/>
    <w:rPr>
      <w:b w:val="0"/>
      <w:bCs w:val="0"/>
      <w:i w:val="0"/>
      <w:iCs w:val="0"/>
      <w:smallCaps w:val="0"/>
      <w:strike w:val="0"/>
      <w:dstrike w:val="0"/>
      <w:u w:val="none"/>
      <w:effect w:val="none"/>
    </w:rPr>
  </w:style>
  <w:style w:type="character" w:customStyle="1" w:styleId="BodyText1">
    <w:name w:val="Body Text1"/>
    <w:rsid w:val="00906A05"/>
    <w:rPr>
      <w:rFonts w:ascii="Times New Roman" w:eastAsia="Times New Roman" w:hAnsi="Times New Roman" w:cs="Times New Roman" w:hint="default"/>
      <w:b w:val="0"/>
      <w:bCs w:val="0"/>
      <w:i w:val="0"/>
      <w:iCs w:val="0"/>
      <w:smallCaps w:val="0"/>
      <w:color w:val="000000"/>
      <w:spacing w:val="0"/>
      <w:w w:val="100"/>
      <w:position w:val="0"/>
      <w:sz w:val="24"/>
      <w:szCs w:val="24"/>
      <w:u w:val="single"/>
      <w:effect w:val="none"/>
      <w:lang w:val="en-US"/>
    </w:rPr>
  </w:style>
  <w:style w:type="paragraph" w:styleId="ListParagraph">
    <w:name w:val="List Paragraph"/>
    <w:basedOn w:val="Normal"/>
    <w:uiPriority w:val="34"/>
    <w:qFormat/>
    <w:rsid w:val="00906A05"/>
    <w:pPr>
      <w:ind w:left="720"/>
      <w:contextualSpacing/>
    </w:pPr>
  </w:style>
  <w:style w:type="paragraph" w:styleId="NoSpacing">
    <w:name w:val="No Spacing"/>
    <w:uiPriority w:val="1"/>
    <w:qFormat/>
    <w:rsid w:val="007D3CC3"/>
    <w:pPr>
      <w:widowControl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762</Words>
  <Characters>4348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Antonia Strk</dc:creator>
  <cp:lastModifiedBy>Potter, Melissa (HEALTH)</cp:lastModifiedBy>
  <cp:revision>6</cp:revision>
  <dcterms:created xsi:type="dcterms:W3CDTF">2022-04-05T17:09:00Z</dcterms:created>
  <dcterms:modified xsi:type="dcterms:W3CDTF">2023-02-07T18:21:00Z</dcterms:modified>
</cp:coreProperties>
</file>